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EE" w:rsidRDefault="00264C8F" w:rsidP="00D81327">
      <w:pPr>
        <w:spacing w:after="0"/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53EC4B" wp14:editId="479CE7B1">
            <wp:simplePos x="0" y="0"/>
            <wp:positionH relativeFrom="column">
              <wp:posOffset>5425440</wp:posOffset>
            </wp:positionH>
            <wp:positionV relativeFrom="paragraph">
              <wp:posOffset>-304800</wp:posOffset>
            </wp:positionV>
            <wp:extent cx="792480" cy="922020"/>
            <wp:effectExtent l="19050" t="19050" r="26670" b="11430"/>
            <wp:wrapTight wrapText="bothSides">
              <wp:wrapPolygon edited="0">
                <wp:start x="-519" y="-446"/>
                <wp:lineTo x="-519" y="21421"/>
                <wp:lineTo x="21808" y="21421"/>
                <wp:lineTo x="21808" y="-446"/>
                <wp:lineTo x="-519" y="-44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9220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971413F" wp14:editId="38E106D2">
            <wp:simplePos x="0" y="0"/>
            <wp:positionH relativeFrom="column">
              <wp:posOffset>822960</wp:posOffset>
            </wp:positionH>
            <wp:positionV relativeFrom="paragraph">
              <wp:posOffset>-83820</wp:posOffset>
            </wp:positionV>
            <wp:extent cx="4594860" cy="495300"/>
            <wp:effectExtent l="0" t="0" r="0" b="0"/>
            <wp:wrapTight wrapText="bothSides">
              <wp:wrapPolygon edited="0">
                <wp:start x="0" y="0"/>
                <wp:lineTo x="0" y="20769"/>
                <wp:lineTo x="21493" y="20769"/>
                <wp:lineTo x="214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46" r="12095" b="40909"/>
                    <a:stretch/>
                  </pic:blipFill>
                  <pic:spPr bwMode="auto">
                    <a:xfrm>
                      <a:off x="0" y="0"/>
                      <a:ext cx="4594860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BCF8693" wp14:editId="536A788A">
            <wp:simplePos x="0" y="0"/>
            <wp:positionH relativeFrom="column">
              <wp:posOffset>-160020</wp:posOffset>
            </wp:positionH>
            <wp:positionV relativeFrom="paragraph">
              <wp:posOffset>-266700</wp:posOffset>
            </wp:positionV>
            <wp:extent cx="982980" cy="850265"/>
            <wp:effectExtent l="0" t="0" r="7620" b="6985"/>
            <wp:wrapTight wrapText="bothSides">
              <wp:wrapPolygon edited="0">
                <wp:start x="0" y="0"/>
                <wp:lineTo x="0" y="21294"/>
                <wp:lineTo x="21349" y="21294"/>
                <wp:lineTo x="2134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45"/>
                    <a:stretch/>
                  </pic:blipFill>
                  <pic:spPr bwMode="auto">
                    <a:xfrm>
                      <a:off x="0" y="0"/>
                      <a:ext cx="982980" cy="850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9C1">
        <w:rPr>
          <w:b/>
          <w:sz w:val="24"/>
        </w:rPr>
        <w:t xml:space="preserve">Chat </w:t>
      </w:r>
      <w:r w:rsidR="006F56EF">
        <w:rPr>
          <w:b/>
          <w:sz w:val="24"/>
        </w:rPr>
        <w:t>Questions from Online Session 1</w:t>
      </w:r>
    </w:p>
    <w:p w:rsidR="00457155" w:rsidRDefault="00457155" w:rsidP="00D81327">
      <w:pPr>
        <w:spacing w:after="0"/>
        <w:jc w:val="center"/>
        <w:rPr>
          <w:b/>
          <w:sz w:val="24"/>
        </w:rPr>
      </w:pPr>
    </w:p>
    <w:p w:rsidR="00000000" w:rsidRPr="003056D4" w:rsidRDefault="00353259" w:rsidP="003056D4">
      <w:r w:rsidRPr="003056D4">
        <w:t xml:space="preserve">1. </w:t>
      </w:r>
      <w:r w:rsidR="0001784A" w:rsidRPr="003056D4">
        <w:t>Your next patient is a parent with a 6-week-old baby. You diagnosed a moderate hearing loss last week and they are back for fu</w:t>
      </w:r>
      <w:r w:rsidR="0001784A" w:rsidRPr="003056D4">
        <w:t>rther discussion and a hearing aid evaluation.</w:t>
      </w:r>
    </w:p>
    <w:p w:rsidR="00000000" w:rsidRPr="003056D4" w:rsidRDefault="0001784A" w:rsidP="006F56EF">
      <w:pPr>
        <w:numPr>
          <w:ilvl w:val="1"/>
          <w:numId w:val="13"/>
        </w:numPr>
        <w:tabs>
          <w:tab w:val="clear" w:pos="1440"/>
          <w:tab w:val="num" w:pos="720"/>
        </w:tabs>
        <w:ind w:left="720"/>
      </w:pPr>
      <w:r w:rsidRPr="003056D4">
        <w:t xml:space="preserve">Mom is there because she knows she should follow up but she wants this all to go away. </w:t>
      </w:r>
    </w:p>
    <w:p w:rsidR="00000000" w:rsidRPr="003056D4" w:rsidRDefault="0001784A" w:rsidP="006F56EF">
      <w:pPr>
        <w:numPr>
          <w:ilvl w:val="1"/>
          <w:numId w:val="13"/>
        </w:numPr>
        <w:tabs>
          <w:tab w:val="clear" w:pos="1440"/>
          <w:tab w:val="num" w:pos="720"/>
        </w:tabs>
        <w:ind w:left="720"/>
      </w:pPr>
      <w:r w:rsidRPr="003056D4">
        <w:t>How will you help her understand the hearing loss and what it means to bonding with her baby?</w:t>
      </w:r>
    </w:p>
    <w:p w:rsidR="00000000" w:rsidRPr="003056D4" w:rsidRDefault="0001784A" w:rsidP="006F56EF">
      <w:pPr>
        <w:numPr>
          <w:ilvl w:val="1"/>
          <w:numId w:val="13"/>
        </w:numPr>
        <w:tabs>
          <w:tab w:val="clear" w:pos="1440"/>
          <w:tab w:val="num" w:pos="720"/>
        </w:tabs>
        <w:ind w:left="720"/>
      </w:pPr>
      <w:r w:rsidRPr="003056D4">
        <w:t>What tools/strategies could you use t</w:t>
      </w:r>
      <w:r w:rsidRPr="003056D4">
        <w:t>o make the case for hearing aids NOW?</w:t>
      </w:r>
    </w:p>
    <w:p w:rsidR="00C70A77" w:rsidRDefault="003056D4" w:rsidP="003056D4">
      <w:pPr>
        <w:ind w:left="360" w:hanging="360"/>
      </w:pPr>
      <w:r w:rsidRPr="003056D4">
        <w:t xml:space="preserve">What can you share with her that she can bring home to her husband and extended family so she can </w:t>
      </w:r>
      <w:bookmarkStart w:id="0" w:name="_GoBack"/>
      <w:bookmarkEnd w:id="0"/>
      <w:r w:rsidRPr="003056D4">
        <w:t>explain the hearing loss to them? Focus on key points</w:t>
      </w:r>
      <w:r w:rsidR="002E0C11">
        <w:t>.</w:t>
      </w:r>
    </w:p>
    <w:p w:rsidR="006F56EF" w:rsidRDefault="006F56EF" w:rsidP="006F56EF"/>
    <w:p w:rsidR="00000000" w:rsidRPr="006F56EF" w:rsidRDefault="002E0C11" w:rsidP="006F56EF">
      <w:r>
        <w:t xml:space="preserve">2.  </w:t>
      </w:r>
      <w:r w:rsidR="0001784A" w:rsidRPr="006F56EF">
        <w:rPr>
          <w:bCs/>
        </w:rPr>
        <w:t xml:space="preserve">Word discrimination testing is very </w:t>
      </w:r>
      <w:proofErr w:type="gramStart"/>
      <w:r w:rsidR="0001784A" w:rsidRPr="006F56EF">
        <w:rPr>
          <w:bCs/>
        </w:rPr>
        <w:t>routine</w:t>
      </w:r>
      <w:proofErr w:type="gramEnd"/>
      <w:r w:rsidR="0001784A" w:rsidRPr="006F56EF">
        <w:rPr>
          <w:bCs/>
        </w:rPr>
        <w:t xml:space="preserve"> for audiologists, yet what it tells us about how well a person will be able to perceive speech is much more valuable than the audiogra</w:t>
      </w:r>
      <w:r w:rsidR="0001784A" w:rsidRPr="006F56EF">
        <w:rPr>
          <w:bCs/>
        </w:rPr>
        <w:t xml:space="preserve">m. </w:t>
      </w:r>
    </w:p>
    <w:p w:rsidR="00000000" w:rsidRPr="006F56EF" w:rsidRDefault="0001784A" w:rsidP="006F56EF">
      <w:r w:rsidRPr="006F56EF">
        <w:t>One of your patients will be going to a new school to start 1</w:t>
      </w:r>
      <w:r w:rsidRPr="006F56EF">
        <w:rPr>
          <w:vertAlign w:val="superscript"/>
        </w:rPr>
        <w:t>st</w:t>
      </w:r>
      <w:r w:rsidRPr="006F56EF">
        <w:t xml:space="preserve"> grade. He has a 35-65dB loss bilaterally and is a good hearing aid user. His WDS in quiet is 84% and in noise is 72%. What would you write in the report to the school that would help them understand this is a concern?</w:t>
      </w:r>
    </w:p>
    <w:p w:rsidR="002E0C11" w:rsidRPr="003056D4" w:rsidRDefault="002E0C11" w:rsidP="006F56EF">
      <w:pPr>
        <w:rPr>
          <w:bCs/>
        </w:rPr>
      </w:pPr>
    </w:p>
    <w:p w:rsidR="00000000" w:rsidRPr="002E0C11" w:rsidRDefault="002E0C11" w:rsidP="002E0C11">
      <w:pPr>
        <w:ind w:left="360" w:hanging="360"/>
        <w:rPr>
          <w:bCs/>
        </w:rPr>
      </w:pPr>
      <w:r>
        <w:rPr>
          <w:bCs/>
        </w:rPr>
        <w:t xml:space="preserve">3. </w:t>
      </w:r>
      <w:r w:rsidRPr="002E0C11">
        <w:rPr>
          <w:bCs/>
        </w:rPr>
        <w:t>Hearing loss is not being identified because early childhood and/or school hearing screening practices are not in place, or are not effective.</w:t>
      </w:r>
      <w:r>
        <w:rPr>
          <w:bCs/>
        </w:rPr>
        <w:t xml:space="preserve"> </w:t>
      </w:r>
      <w:r w:rsidRPr="002E0C11">
        <w:rPr>
          <w:bCs/>
        </w:rPr>
        <w:t xml:space="preserve">You are a new community audiologist. You want to truly serve the hearing needs of your community and also increase referrals. </w:t>
      </w:r>
      <w:r w:rsidR="0001784A" w:rsidRPr="002E0C11">
        <w:rPr>
          <w:bCs/>
        </w:rPr>
        <w:t>You know what hearing screening practices are reco</w:t>
      </w:r>
      <w:r w:rsidR="0001784A" w:rsidRPr="002E0C11">
        <w:rPr>
          <w:bCs/>
        </w:rPr>
        <w:t>mmended and why it is important</w:t>
      </w:r>
      <w:r>
        <w:rPr>
          <w:bCs/>
        </w:rPr>
        <w:t xml:space="preserve">. </w:t>
      </w:r>
      <w:r w:rsidR="0001784A" w:rsidRPr="002E0C11">
        <w:rPr>
          <w:bCs/>
        </w:rPr>
        <w:t>How could you go about finding out about the current state of child hearing screening in your area?</w:t>
      </w:r>
      <w:r>
        <w:rPr>
          <w:bCs/>
        </w:rPr>
        <w:t xml:space="preserve"> </w:t>
      </w:r>
      <w:r w:rsidR="0001784A" w:rsidRPr="002E0C11">
        <w:rPr>
          <w:bCs/>
        </w:rPr>
        <w:t xml:space="preserve">This is a </w:t>
      </w:r>
      <w:r w:rsidR="0001784A" w:rsidRPr="002E0C11">
        <w:rPr>
          <w:bCs/>
          <w:i/>
          <w:iCs/>
        </w:rPr>
        <w:t xml:space="preserve">systems </w:t>
      </w:r>
      <w:r w:rsidR="0001784A" w:rsidRPr="002E0C11">
        <w:rPr>
          <w:bCs/>
        </w:rPr>
        <w:t>issue and rarely a single person issue. What challenges might you face? What could you do to initiate sys</w:t>
      </w:r>
      <w:r w:rsidR="0001784A" w:rsidRPr="002E0C11">
        <w:rPr>
          <w:bCs/>
        </w:rPr>
        <w:t>tems changes?</w:t>
      </w:r>
    </w:p>
    <w:p w:rsidR="00C70A77" w:rsidRPr="00891DDE" w:rsidRDefault="00C70A77" w:rsidP="00C70A77">
      <w:pPr>
        <w:ind w:left="360" w:hanging="360"/>
        <w:rPr>
          <w:bCs/>
        </w:rPr>
      </w:pPr>
    </w:p>
    <w:p w:rsidR="00891DDE" w:rsidRPr="00D81327" w:rsidRDefault="00891DDE" w:rsidP="00891DDE">
      <w:pPr>
        <w:spacing w:after="0"/>
        <w:ind w:left="360" w:hanging="360"/>
        <w:rPr>
          <w:bCs/>
        </w:rPr>
      </w:pPr>
    </w:p>
    <w:p w:rsidR="00264C8F" w:rsidRPr="00264C8F" w:rsidRDefault="00264C8F" w:rsidP="00D81327">
      <w:pPr>
        <w:spacing w:after="0"/>
      </w:pPr>
    </w:p>
    <w:sectPr w:rsidR="00264C8F" w:rsidRPr="00264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5DCB"/>
    <w:multiLevelType w:val="hybridMultilevel"/>
    <w:tmpl w:val="DE46BBDC"/>
    <w:lvl w:ilvl="0" w:tplc="98F22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6A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36A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CE2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DC6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229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D81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6A0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ED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8650B71"/>
    <w:multiLevelType w:val="hybridMultilevel"/>
    <w:tmpl w:val="600C3584"/>
    <w:lvl w:ilvl="0" w:tplc="995AB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143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26B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8C9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FCD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721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C3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A82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163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9906A0B"/>
    <w:multiLevelType w:val="hybridMultilevel"/>
    <w:tmpl w:val="F5BCBBAA"/>
    <w:lvl w:ilvl="0" w:tplc="DAA0E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18A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10A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C4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8A7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E1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625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9C4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3C9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42A252C"/>
    <w:multiLevelType w:val="hybridMultilevel"/>
    <w:tmpl w:val="62002AD8"/>
    <w:lvl w:ilvl="0" w:tplc="2C588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6A7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45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9CE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30E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F24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B81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CD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5C2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69A26FF"/>
    <w:multiLevelType w:val="hybridMultilevel"/>
    <w:tmpl w:val="A16E85C6"/>
    <w:lvl w:ilvl="0" w:tplc="A1E2C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164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60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7CA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222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E0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727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70D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903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8F91834"/>
    <w:multiLevelType w:val="hybridMultilevel"/>
    <w:tmpl w:val="8988A888"/>
    <w:lvl w:ilvl="0" w:tplc="11728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B00B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6C9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C6F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3C4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6D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6B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ECC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1EF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33C07BE"/>
    <w:multiLevelType w:val="hybridMultilevel"/>
    <w:tmpl w:val="52841DB0"/>
    <w:lvl w:ilvl="0" w:tplc="6D084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022D3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29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267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4B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202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E4B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D6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7E2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7D15527"/>
    <w:multiLevelType w:val="hybridMultilevel"/>
    <w:tmpl w:val="1FB82674"/>
    <w:lvl w:ilvl="0" w:tplc="8E223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89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01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225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903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6B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6A1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68B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28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8D97BE4"/>
    <w:multiLevelType w:val="hybridMultilevel"/>
    <w:tmpl w:val="6B901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74CE8"/>
    <w:multiLevelType w:val="hybridMultilevel"/>
    <w:tmpl w:val="68D8A6D6"/>
    <w:lvl w:ilvl="0" w:tplc="1416F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C221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C22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80B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4A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8E4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04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362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BA4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D763C06"/>
    <w:multiLevelType w:val="hybridMultilevel"/>
    <w:tmpl w:val="CE041334"/>
    <w:lvl w:ilvl="0" w:tplc="38C8C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CB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8E5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369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7EC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B8C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E7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4E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16E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1AC563C"/>
    <w:multiLevelType w:val="hybridMultilevel"/>
    <w:tmpl w:val="E9469FE6"/>
    <w:lvl w:ilvl="0" w:tplc="D5B07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021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6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E5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4CF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0C6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8EB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4B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DEF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3613FDB"/>
    <w:multiLevelType w:val="hybridMultilevel"/>
    <w:tmpl w:val="F0FED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F61F52"/>
    <w:multiLevelType w:val="hybridMultilevel"/>
    <w:tmpl w:val="705C102A"/>
    <w:lvl w:ilvl="0" w:tplc="59103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828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48F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A6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61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BC1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E9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7C2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8B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A7A6BAE"/>
    <w:multiLevelType w:val="hybridMultilevel"/>
    <w:tmpl w:val="82B26070"/>
    <w:lvl w:ilvl="0" w:tplc="1222F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A0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48F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2C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F8D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2A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C61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4C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B29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5"/>
  </w:num>
  <w:num w:numId="5">
    <w:abstractNumId w:val="12"/>
  </w:num>
  <w:num w:numId="6">
    <w:abstractNumId w:val="4"/>
  </w:num>
  <w:num w:numId="7">
    <w:abstractNumId w:val="14"/>
  </w:num>
  <w:num w:numId="8">
    <w:abstractNumId w:val="13"/>
  </w:num>
  <w:num w:numId="9">
    <w:abstractNumId w:val="3"/>
  </w:num>
  <w:num w:numId="10">
    <w:abstractNumId w:val="8"/>
  </w:num>
  <w:num w:numId="11">
    <w:abstractNumId w:val="2"/>
  </w:num>
  <w:num w:numId="12">
    <w:abstractNumId w:val="1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8F"/>
    <w:rsid w:val="0001784A"/>
    <w:rsid w:val="00120120"/>
    <w:rsid w:val="00264C8F"/>
    <w:rsid w:val="002E0C11"/>
    <w:rsid w:val="003056D4"/>
    <w:rsid w:val="00353259"/>
    <w:rsid w:val="00457155"/>
    <w:rsid w:val="004E49C1"/>
    <w:rsid w:val="006F56EF"/>
    <w:rsid w:val="00767E0D"/>
    <w:rsid w:val="00891DDE"/>
    <w:rsid w:val="00C70A77"/>
    <w:rsid w:val="00D07B00"/>
    <w:rsid w:val="00D81327"/>
    <w:rsid w:val="00DD16C8"/>
    <w:rsid w:val="00EC15B8"/>
    <w:rsid w:val="00F1233F"/>
    <w:rsid w:val="00FB671F"/>
    <w:rsid w:val="00F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2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2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8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73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2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38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0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9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2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27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3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3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06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5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3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9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0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8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61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27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8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38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84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70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48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2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44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77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85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22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4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0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1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2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75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9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078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0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4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5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 Anderson</dc:creator>
  <cp:lastModifiedBy>Karen L Anderson</cp:lastModifiedBy>
  <cp:revision>3</cp:revision>
  <dcterms:created xsi:type="dcterms:W3CDTF">2013-12-13T22:12:00Z</dcterms:created>
  <dcterms:modified xsi:type="dcterms:W3CDTF">2013-12-14T14:43:00Z</dcterms:modified>
</cp:coreProperties>
</file>