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7" w:rsidRPr="009624F4" w:rsidRDefault="0007273E" w:rsidP="00926C0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قائمة المهارت السمعية المرتبطة بالتعليم</w:t>
      </w:r>
    </w:p>
    <w:p w:rsidR="00FA2170" w:rsidRPr="009624F4" w:rsidRDefault="00FA2170" w:rsidP="00FA2170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أداة فعالة </w:t>
      </w:r>
    </w:p>
    <w:p w:rsidR="00FA2170" w:rsidRPr="009624F4" w:rsidRDefault="00FA2170" w:rsidP="00350E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تقييم الطالب لصعوبات ال</w:t>
      </w:r>
      <w:r w:rsidR="00C775F3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ستماع</w:t>
      </w:r>
    </w:p>
    <w:p w:rsidR="00E304DC" w:rsidRPr="009624F4" w:rsidRDefault="00FA2170" w:rsidP="00FA2170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>تأليف د. كارين أندرسون و د. جوزيف سمالدينو</w:t>
      </w:r>
    </w:p>
    <w:p w:rsidR="005B420F" w:rsidRPr="009624F4" w:rsidRDefault="00C775F3" w:rsidP="0077013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الا</w:t>
      </w:r>
      <w:r w:rsidR="005B420F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سم 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</w:t>
      </w:r>
      <w:r w:rsidR="005B420F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الصف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ــــــــــــــــــــــــــــــــــــــــــ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التاريخ بعد الا</w:t>
      </w:r>
      <w:r w:rsidR="005B420F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ختبار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</w:t>
      </w:r>
    </w:p>
    <w:p w:rsidR="005B420F" w:rsidRPr="009624F4" w:rsidRDefault="00C775F3" w:rsidP="0077013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التاريخ قبل الاختبار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</w:t>
      </w:r>
    </w:p>
    <w:p w:rsidR="005B420F" w:rsidRPr="009624F4" w:rsidRDefault="005B420F" w:rsidP="0077013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اسم المدرسة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ــــــــــــــــــــــــــــــــــــــــــ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اسم المعلم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ــــــــــــــــــــــــــــــــــــــ</w:t>
      </w:r>
    </w:p>
    <w:p w:rsidR="005B420F" w:rsidRPr="009624F4" w:rsidRDefault="005B420F" w:rsidP="0077013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هل </w:t>
      </w:r>
      <w:r w:rsidR="0055695E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يرتدي الطالب 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مُعينات سمعية    نعم/ لا          مدة  الفترة التجريبية 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نوع الفصل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</w:t>
      </w:r>
    </w:p>
    <w:p w:rsidR="005B420F" w:rsidRPr="009624F4" w:rsidRDefault="005B420F" w:rsidP="0077013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فترة تجريبية  نعم/لا                                      المدة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ــــــــــــــــــــــ أسابيع             </w:t>
      </w:r>
      <w:r w:rsidR="00C775F3">
        <w:rPr>
          <w:rFonts w:asciiTheme="majorBidi" w:hAnsiTheme="majorBidi" w:cstheme="majorBidi" w:hint="cs"/>
          <w:b/>
          <w:bCs/>
          <w:sz w:val="24"/>
          <w:szCs w:val="24"/>
          <w:rtl/>
        </w:rPr>
        <w:t>تكنولوجيا السمعيات</w:t>
      </w:r>
      <w:r w:rsidR="0077013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</w:t>
      </w:r>
    </w:p>
    <w:p w:rsidR="00061336" w:rsidRPr="009624F4" w:rsidRDefault="00C775F3" w:rsidP="00BF23C7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إ</w:t>
      </w:r>
      <w:r w:rsidR="00F2689D" w:rsidRPr="009624F4">
        <w:rPr>
          <w:rFonts w:asciiTheme="majorBidi" w:hAnsiTheme="majorBidi" w:cstheme="majorBidi" w:hint="cs"/>
          <w:sz w:val="24"/>
          <w:szCs w:val="24"/>
          <w:rtl/>
        </w:rPr>
        <w:t xml:space="preserve">رشادات: ضع دائرة حول الإجابة التي تصف </w:t>
      </w:r>
      <w:r w:rsidR="0055695E" w:rsidRPr="009624F4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F2689D" w:rsidRPr="009624F4">
        <w:rPr>
          <w:rFonts w:asciiTheme="majorBidi" w:hAnsiTheme="majorBidi" w:cstheme="majorBidi" w:hint="cs"/>
          <w:sz w:val="24"/>
          <w:szCs w:val="24"/>
          <w:rtl/>
        </w:rPr>
        <w:t>صعوب</w:t>
      </w:r>
      <w:r w:rsidR="00061336" w:rsidRPr="009624F4">
        <w:rPr>
          <w:rFonts w:asciiTheme="majorBidi" w:hAnsiTheme="majorBidi" w:cstheme="majorBidi" w:hint="cs"/>
          <w:sz w:val="24"/>
          <w:szCs w:val="24"/>
          <w:rtl/>
        </w:rPr>
        <w:t xml:space="preserve">ة التي يواجهها الطالب </w:t>
      </w:r>
      <w:r w:rsidR="00BF23C7" w:rsidRPr="009624F4">
        <w:rPr>
          <w:rFonts w:asciiTheme="majorBidi" w:hAnsiTheme="majorBidi" w:cstheme="majorBidi" w:hint="cs"/>
          <w:sz w:val="24"/>
          <w:szCs w:val="24"/>
          <w:rtl/>
        </w:rPr>
        <w:t>عند</w:t>
      </w:r>
      <w:r>
        <w:rPr>
          <w:rFonts w:asciiTheme="majorBidi" w:hAnsiTheme="majorBidi" w:cstheme="majorBidi" w:hint="cs"/>
          <w:sz w:val="24"/>
          <w:szCs w:val="24"/>
          <w:rtl/>
        </w:rPr>
        <w:t>الا</w:t>
      </w:r>
      <w:r w:rsidR="00061336" w:rsidRPr="009624F4">
        <w:rPr>
          <w:rFonts w:asciiTheme="majorBidi" w:hAnsiTheme="majorBidi" w:cstheme="majorBidi" w:hint="cs"/>
          <w:sz w:val="24"/>
          <w:szCs w:val="24"/>
          <w:rtl/>
        </w:rPr>
        <w:t xml:space="preserve">ستماع </w:t>
      </w:r>
      <w:r>
        <w:rPr>
          <w:rFonts w:asciiTheme="majorBidi" w:hAnsiTheme="majorBidi" w:cstheme="majorBidi" w:hint="cs"/>
          <w:sz w:val="24"/>
          <w:szCs w:val="24"/>
          <w:rtl/>
        </w:rPr>
        <w:t>ل</w:t>
      </w:r>
      <w:r w:rsidR="00061336" w:rsidRPr="009624F4">
        <w:rPr>
          <w:rFonts w:asciiTheme="majorBidi" w:hAnsiTheme="majorBidi" w:cstheme="majorBidi" w:hint="cs"/>
          <w:sz w:val="24"/>
          <w:szCs w:val="24"/>
          <w:rtl/>
        </w:rPr>
        <w:t>لحالات المعروضة في الصور من 1-10</w:t>
      </w:r>
    </w:p>
    <w:p w:rsidR="00061336" w:rsidRPr="009624F4" w:rsidRDefault="00061336" w:rsidP="008F75E3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في الصفحة </w:t>
      </w:r>
      <w:r w:rsidR="008F75E3">
        <w:rPr>
          <w:rFonts w:asciiTheme="majorBidi" w:hAnsiTheme="majorBidi" w:cstheme="majorBidi" w:hint="cs"/>
          <w:sz w:val="24"/>
          <w:szCs w:val="24"/>
          <w:rtl/>
        </w:rPr>
        <w:t>التالية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يوجد 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>اقتراحات للتدخل من أجل تحسين الا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ستماع والفهم في الفصل</w:t>
      </w:r>
      <w:r w:rsidR="00926C07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jc w:val="center"/>
        <w:tblInd w:w="-647" w:type="dxa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985"/>
        <w:gridCol w:w="1417"/>
        <w:gridCol w:w="1418"/>
      </w:tblGrid>
      <w:tr w:rsidR="00A52EB4" w:rsidRPr="009624F4" w:rsidTr="00BC558B">
        <w:trPr>
          <w:jc w:val="center"/>
        </w:trPr>
        <w:tc>
          <w:tcPr>
            <w:tcW w:w="2835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حالة</w:t>
            </w:r>
            <w:r w:rsidR="00C775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</w:t>
            </w: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ستماع في الفصل</w:t>
            </w:r>
          </w:p>
        </w:tc>
        <w:tc>
          <w:tcPr>
            <w:tcW w:w="1417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نعم</w:t>
            </w:r>
            <w:r w:rsidR="00BF23C7"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دائماٌ</w:t>
            </w:r>
          </w:p>
        </w:tc>
        <w:tc>
          <w:tcPr>
            <w:tcW w:w="1276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سهل</w:t>
            </w:r>
            <w:r w:rsidR="00BF23C7"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غالباً</w:t>
            </w:r>
          </w:p>
        </w:tc>
        <w:tc>
          <w:tcPr>
            <w:tcW w:w="1985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صعب</w:t>
            </w:r>
            <w:r w:rsidR="00BF23C7"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بعض الأحيان</w:t>
            </w:r>
          </w:p>
        </w:tc>
        <w:tc>
          <w:tcPr>
            <w:tcW w:w="1417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صعب</w:t>
            </w:r>
            <w:r w:rsidR="00BF23C7"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غالباً</w:t>
            </w:r>
          </w:p>
        </w:tc>
        <w:tc>
          <w:tcPr>
            <w:tcW w:w="1418" w:type="dxa"/>
          </w:tcPr>
          <w:p w:rsidR="00A52EB4" w:rsidRPr="009624F4" w:rsidRDefault="00A52EB4" w:rsidP="00BF23C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صعب</w:t>
            </w:r>
            <w:r w:rsidR="00BF23C7" w:rsidRPr="009624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دائماً</w:t>
            </w:r>
          </w:p>
        </w:tc>
      </w:tr>
      <w:tr w:rsidR="00A52EB4" w:rsidRPr="009624F4" w:rsidTr="00BC558B">
        <w:trPr>
          <w:jc w:val="center"/>
        </w:trPr>
        <w:tc>
          <w:tcPr>
            <w:tcW w:w="2835" w:type="dxa"/>
          </w:tcPr>
          <w:p w:rsidR="00A52EB4" w:rsidRPr="009624F4" w:rsidRDefault="00A52EB4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يتحدث </w:t>
            </w:r>
            <w:r w:rsidR="00BF23C7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المعلم 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أمام الصف</w:t>
            </w:r>
          </w:p>
          <w:p w:rsidR="00A52EB4" w:rsidRPr="009624F4" w:rsidRDefault="00A52EB4" w:rsidP="00A52EB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A52EB4" w:rsidRPr="009624F4" w:rsidRDefault="0042133A" w:rsidP="0042133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A52EB4" w:rsidRPr="009624F4" w:rsidRDefault="0042133A" w:rsidP="0042133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A52EB4" w:rsidRPr="009624F4" w:rsidRDefault="0042133A" w:rsidP="0042133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A52EB4" w:rsidRPr="009624F4" w:rsidRDefault="0042133A" w:rsidP="0042133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A52EB4" w:rsidRPr="009624F4" w:rsidRDefault="0042133A" w:rsidP="0042133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6950D5" w:rsidP="00F602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يتحدث </w:t>
            </w:r>
            <w:r w:rsidR="00BF23C7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المعلم 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الفترة الا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نتقالية</w:t>
            </w:r>
            <w:r w:rsidR="00721D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عند الإنتقال من نشاطٍ إالى آخر)</w:t>
            </w:r>
          </w:p>
          <w:p w:rsidR="006950D5" w:rsidRPr="009624F4" w:rsidRDefault="006950D5" w:rsidP="00A52EB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BF23C7" w:rsidRPr="009624F4" w:rsidRDefault="006950D5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يتحدث</w:t>
            </w:r>
            <w:r w:rsidR="00BF23C7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المعلم وهو معطياً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ظهر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ه للطالب</w:t>
            </w:r>
          </w:p>
          <w:p w:rsidR="006950D5" w:rsidRPr="009624F4" w:rsidRDefault="006950D5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BF23C7" w:rsidRPr="009624F4" w:rsidRDefault="00C775F3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 الا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ستماع مع وجود ضجيج في </w:t>
            </w:r>
            <w:r w:rsidR="00BF23C7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القاعة</w:t>
            </w:r>
          </w:p>
          <w:p w:rsidR="006950D5" w:rsidRPr="009624F4" w:rsidRDefault="006950D5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BF23C7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حدث الطلاب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ضجيج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اً</w:t>
            </w:r>
          </w:p>
          <w:p w:rsidR="006950D5" w:rsidRPr="009624F4" w:rsidRDefault="006950D5" w:rsidP="00C33EA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BF23C7" w:rsidP="00BF23C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يستجيب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الطالب 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المناقشات</w:t>
            </w:r>
          </w:p>
          <w:p w:rsidR="006950D5" w:rsidRPr="009624F4" w:rsidRDefault="006950D5" w:rsidP="00C33EA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350EDB" w:rsidRPr="009624F4" w:rsidRDefault="00BC558B" w:rsidP="008F75E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 ال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ستماع </w:t>
            </w:r>
            <w:r w:rsidR="00093D04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عند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وجود صوت مروحة جهاز العرض في الأعلى</w:t>
            </w:r>
            <w:r w:rsidR="00311223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950D5" w:rsidRPr="009624F4" w:rsidRDefault="006950D5" w:rsidP="00501A6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6950D5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يتحدث </w:t>
            </w:r>
            <w:r w:rsidR="00856E90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المعلم 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أثناء </w:t>
            </w:r>
            <w:r w:rsidR="00856E90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حركته </w:t>
            </w:r>
          </w:p>
          <w:p w:rsidR="006950D5" w:rsidRPr="009624F4" w:rsidRDefault="006950D5" w:rsidP="00501A6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C775F3" w:rsidP="008F75E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 التعرف على الكلمة  أثناء الا</w:t>
            </w:r>
            <w:r w:rsidR="00BC558B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متحان أو</w:t>
            </w:r>
            <w:r w:rsidR="00093D04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عند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C558B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وصف </w:t>
            </w:r>
            <w:r w:rsidR="00093D04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الاتجاهات</w:t>
            </w:r>
          </w:p>
          <w:p w:rsidR="006950D5" w:rsidRPr="009624F4" w:rsidRDefault="006950D5" w:rsidP="00501A6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835" w:type="dxa"/>
          </w:tcPr>
          <w:p w:rsidR="006950D5" w:rsidRPr="009624F4" w:rsidRDefault="006950D5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التواجد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093D04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مجموعة كبيرة أو صغيرة في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الوقت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نفسه</w:t>
            </w:r>
          </w:p>
          <w:p w:rsidR="006950D5" w:rsidRPr="009624F4" w:rsidRDefault="006950D5" w:rsidP="0060238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ملاحظات: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</w:tbl>
    <w:p w:rsidR="00926C07" w:rsidRPr="009624F4" w:rsidRDefault="00926C07" w:rsidP="00061336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061336" w:rsidRPr="009624F4" w:rsidRDefault="00061336" w:rsidP="00061336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42133A" w:rsidRPr="009624F4" w:rsidRDefault="0042133A" w:rsidP="00061336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A2170" w:rsidRPr="009624F4" w:rsidRDefault="0042133A" w:rsidP="00061336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حالات استماع إضافية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bidiVisual/>
        <w:tblW w:w="10348" w:type="dxa"/>
        <w:jc w:val="center"/>
        <w:tblInd w:w="-647" w:type="dxa"/>
        <w:tblLook w:val="04A0" w:firstRow="1" w:lastRow="0" w:firstColumn="1" w:lastColumn="0" w:noHBand="0" w:noVBand="1"/>
      </w:tblPr>
      <w:tblGrid>
        <w:gridCol w:w="2977"/>
        <w:gridCol w:w="1275"/>
        <w:gridCol w:w="1276"/>
        <w:gridCol w:w="1985"/>
        <w:gridCol w:w="1417"/>
        <w:gridCol w:w="1418"/>
      </w:tblGrid>
      <w:tr w:rsidR="0042133A" w:rsidRPr="009624F4" w:rsidTr="00BC558B">
        <w:trPr>
          <w:jc w:val="center"/>
        </w:trPr>
        <w:tc>
          <w:tcPr>
            <w:tcW w:w="2977" w:type="dxa"/>
          </w:tcPr>
          <w:p w:rsidR="0042133A" w:rsidRPr="009624F4" w:rsidRDefault="00BC558B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التعاون مع</w:t>
            </w:r>
            <w:r w:rsidR="0042133A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مجموعة تعليمية صغيرة</w:t>
            </w:r>
          </w:p>
        </w:tc>
        <w:tc>
          <w:tcPr>
            <w:tcW w:w="1275" w:type="dxa"/>
          </w:tcPr>
          <w:p w:rsidR="0042133A" w:rsidRPr="009624F4" w:rsidRDefault="006950D5" w:rsidP="00BC55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</w:tcPr>
          <w:p w:rsidR="0042133A" w:rsidRPr="009624F4" w:rsidRDefault="006950D5" w:rsidP="006950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</w:tcPr>
          <w:p w:rsidR="0042133A" w:rsidRPr="009624F4" w:rsidRDefault="006950D5" w:rsidP="006950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42133A" w:rsidRPr="009624F4" w:rsidRDefault="006950D5" w:rsidP="006950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42133A" w:rsidRPr="009624F4" w:rsidRDefault="006950D5" w:rsidP="006950D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977" w:type="dxa"/>
          </w:tcPr>
          <w:p w:rsidR="006950D5" w:rsidRPr="009624F4" w:rsidRDefault="00BC558B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ستماع في النادي الرياضي</w:t>
            </w:r>
          </w:p>
          <w:p w:rsidR="006950D5" w:rsidRPr="009624F4" w:rsidRDefault="006950D5" w:rsidP="00BC55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(في الداخل والخارج)</w:t>
            </w:r>
          </w:p>
        </w:tc>
        <w:tc>
          <w:tcPr>
            <w:tcW w:w="1275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977" w:type="dxa"/>
          </w:tcPr>
          <w:p w:rsidR="006950D5" w:rsidRPr="009624F4" w:rsidRDefault="00BC558B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ستماع في مجلس المدرسة</w:t>
            </w:r>
          </w:p>
        </w:tc>
        <w:tc>
          <w:tcPr>
            <w:tcW w:w="1275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977" w:type="dxa"/>
          </w:tcPr>
          <w:p w:rsidR="006950D5" w:rsidRPr="009624F4" w:rsidRDefault="00BC558B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775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ستماع للطلاب</w:t>
            </w:r>
            <w:r w:rsidR="00F6028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الأخرين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خلال فترة الغداء</w:t>
            </w:r>
          </w:p>
        </w:tc>
        <w:tc>
          <w:tcPr>
            <w:tcW w:w="1275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  <w:tr w:rsidR="006950D5" w:rsidRPr="009624F4" w:rsidTr="00BC558B">
        <w:trPr>
          <w:jc w:val="center"/>
        </w:trPr>
        <w:tc>
          <w:tcPr>
            <w:tcW w:w="2977" w:type="dxa"/>
          </w:tcPr>
          <w:p w:rsidR="006950D5" w:rsidRPr="009624F4" w:rsidRDefault="00C775F3" w:rsidP="00856E9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 على الا</w:t>
            </w:r>
            <w:r w:rsidR="00BC558B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ستماع عند</w:t>
            </w:r>
            <w:r w:rsidR="00BD112B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</w:t>
            </w:r>
            <w:r w:rsidR="00A826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D112B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يتحدث</w:t>
            </w:r>
            <w:r w:rsidR="00A826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950D5"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الطلاب عند تعليق المعاطف</w:t>
            </w:r>
          </w:p>
        </w:tc>
        <w:tc>
          <w:tcPr>
            <w:tcW w:w="1275" w:type="dxa"/>
          </w:tcPr>
          <w:p w:rsidR="006950D5" w:rsidRPr="009624F4" w:rsidRDefault="006950D5" w:rsidP="00BC558B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1985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6950D5" w:rsidRPr="009624F4" w:rsidRDefault="006950D5" w:rsidP="006950D5">
            <w:pPr>
              <w:jc w:val="center"/>
            </w:pPr>
            <w:r w:rsidRPr="009624F4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</w:tr>
    </w:tbl>
    <w:p w:rsidR="0042133A" w:rsidRPr="009624F4" w:rsidRDefault="0042133A" w:rsidP="00061336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A2170" w:rsidRPr="009624F4" w:rsidRDefault="002C1B6B" w:rsidP="002C1B6B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النقاط                          </w:t>
      </w:r>
      <w:r w:rsidR="00C775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قبل الا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ختبار                  </w:t>
      </w:r>
      <w:r w:rsidR="00C775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بعد الا</w:t>
      </w: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ختبار</w:t>
      </w:r>
    </w:p>
    <w:p w:rsidR="002C1B6B" w:rsidRPr="009624F4" w:rsidRDefault="002C1B6B" w:rsidP="00A8269F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مجموع </w:t>
      </w:r>
      <w:r w:rsidR="00856E90" w:rsidRPr="009624F4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نقاط</w:t>
      </w:r>
      <w:r w:rsidR="00BD112B" w:rsidRPr="009624F4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من 1- 10    ( 100 درجة ممكنة)                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ــــــــــــــــــــ </w:t>
      </w:r>
      <w:r w:rsidR="00BD112B" w:rsidRPr="009624F4">
        <w:rPr>
          <w:rFonts w:asciiTheme="majorBidi" w:hAnsiTheme="majorBidi" w:cstheme="majorBidi" w:hint="cs"/>
          <w:sz w:val="24"/>
          <w:szCs w:val="24"/>
          <w:rtl/>
        </w:rPr>
        <w:t xml:space="preserve"> درجة الإستماع في الفصل: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>ـــــــــــــــــــــ</w:t>
      </w:r>
    </w:p>
    <w:p w:rsidR="0015472E" w:rsidRPr="009624F4" w:rsidRDefault="002C1B6B" w:rsidP="00A8269F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مجموع </w:t>
      </w:r>
      <w:r w:rsidR="00856E90" w:rsidRPr="009624F4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BD112B" w:rsidRPr="009624F4">
        <w:rPr>
          <w:rFonts w:asciiTheme="majorBidi" w:hAnsiTheme="majorBidi" w:cstheme="majorBidi" w:hint="cs"/>
          <w:sz w:val="24"/>
          <w:szCs w:val="24"/>
          <w:rtl/>
        </w:rPr>
        <w:t xml:space="preserve">نقاط: 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من 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>11- 16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 ( 100 درجة ممكنة)                 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ــــــــــــــــــ 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 درجة الحالات الإضافية </w:t>
      </w:r>
      <w:r w:rsidR="00BD112B" w:rsidRPr="009624F4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>ـــــــــــــــــــــ</w:t>
      </w:r>
    </w:p>
    <w:p w:rsidR="0015472E" w:rsidRPr="009624F4" w:rsidRDefault="0015472E" w:rsidP="002C1B6B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15472E" w:rsidRPr="009624F4" w:rsidRDefault="0015472E" w:rsidP="0015472E">
      <w:pPr>
        <w:spacing w:after="0"/>
        <w:rPr>
          <w:rFonts w:asciiTheme="majorBidi" w:hAnsiTheme="majorBidi" w:cstheme="majorBidi"/>
          <w:rtl/>
        </w:rPr>
      </w:pPr>
      <w:r w:rsidRPr="009624F4">
        <w:rPr>
          <w:rFonts w:asciiTheme="majorBidi" w:hAnsiTheme="majorBidi" w:cstheme="majorBidi" w:hint="cs"/>
          <w:rtl/>
        </w:rPr>
        <w:t xml:space="preserve">حقوق الطبع </w:t>
      </w:r>
      <w:r w:rsidR="00BD112B" w:rsidRPr="009624F4">
        <w:rPr>
          <w:rFonts w:asciiTheme="majorBidi" w:hAnsiTheme="majorBidi" w:cstheme="majorBidi" w:hint="cs"/>
          <w:rtl/>
        </w:rPr>
        <w:t>محفوظة لـ</w:t>
      </w:r>
      <w:r w:rsidRPr="009624F4">
        <w:rPr>
          <w:rFonts w:asciiTheme="majorBidi" w:hAnsiTheme="majorBidi" w:cstheme="majorBidi" w:hint="cs"/>
          <w:rtl/>
        </w:rPr>
        <w:t xml:space="preserve">د. كارين أندرسون و د. جوزيف سمالدينو 1998                 </w:t>
      </w:r>
    </w:p>
    <w:p w:rsidR="0015472E" w:rsidRPr="009624F4" w:rsidRDefault="0015472E" w:rsidP="0015472E">
      <w:pPr>
        <w:spacing w:after="0"/>
        <w:rPr>
          <w:rFonts w:asciiTheme="majorBidi" w:hAnsiTheme="majorBidi" w:cstheme="majorBidi"/>
          <w:rtl/>
        </w:rPr>
      </w:pPr>
      <w:r w:rsidRPr="009624F4">
        <w:rPr>
          <w:rFonts w:asciiTheme="majorBidi" w:hAnsiTheme="majorBidi" w:cstheme="majorBidi" w:hint="cs"/>
          <w:rtl/>
        </w:rPr>
        <w:t xml:space="preserve">التوزيع في أمريكا من خلال جمعية علوم السمع التعليمية </w:t>
      </w: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Pr="009624F4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856E90" w:rsidRDefault="00856E90" w:rsidP="0015472E">
      <w:pPr>
        <w:spacing w:after="0"/>
        <w:rPr>
          <w:rFonts w:asciiTheme="majorBidi" w:hAnsiTheme="majorBidi" w:cstheme="majorBidi"/>
          <w:rtl/>
        </w:rPr>
      </w:pPr>
    </w:p>
    <w:p w:rsidR="00C775F3" w:rsidRDefault="00C775F3" w:rsidP="0015472E">
      <w:pPr>
        <w:spacing w:after="0"/>
        <w:rPr>
          <w:rFonts w:asciiTheme="majorBidi" w:hAnsiTheme="majorBidi" w:cstheme="majorBidi"/>
          <w:rtl/>
        </w:rPr>
      </w:pPr>
    </w:p>
    <w:p w:rsidR="00C775F3" w:rsidRPr="009624F4" w:rsidRDefault="00C775F3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E0C3C" w:rsidRPr="009624F4" w:rsidRDefault="002E0C3C" w:rsidP="0015472E">
      <w:pPr>
        <w:spacing w:after="0"/>
        <w:rPr>
          <w:rFonts w:asciiTheme="majorBidi" w:hAnsiTheme="majorBidi" w:cstheme="majorBidi"/>
          <w:rtl/>
        </w:rPr>
      </w:pPr>
    </w:p>
    <w:p w:rsidR="002C1B6B" w:rsidRPr="009624F4" w:rsidRDefault="00342785" w:rsidP="00AD48B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قائمة المهارات السمعية المرتبطة بالتعليم</w:t>
      </w:r>
    </w:p>
    <w:p w:rsidR="00AD48B1" w:rsidRPr="009624F4" w:rsidRDefault="00C775F3" w:rsidP="00AD48B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اقتراحات لتحسين الا</w:t>
      </w:r>
      <w:r w:rsidR="00AD48B1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ستماع في الفصل</w:t>
      </w:r>
    </w:p>
    <w:p w:rsidR="00CC3F8A" w:rsidRPr="009624F4" w:rsidRDefault="00CC3F8A" w:rsidP="00AD48B1">
      <w:pPr>
        <w:spacing w:after="0"/>
        <w:jc w:val="center"/>
        <w:rPr>
          <w:rFonts w:asciiTheme="majorBidi" w:hAnsiTheme="majorBidi" w:cstheme="majorBidi"/>
          <w:b/>
          <w:bCs/>
          <w:rtl/>
        </w:rPr>
      </w:pPr>
    </w:p>
    <w:p w:rsidR="00AD48B1" w:rsidRPr="009624F4" w:rsidRDefault="00AD48B1" w:rsidP="001F6248">
      <w:pPr>
        <w:spacing w:after="0"/>
        <w:rPr>
          <w:rFonts w:asciiTheme="majorBidi" w:hAnsiTheme="majorBidi" w:cstheme="majorBidi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ضع علامة </w:t>
      </w:r>
      <w:r w:rsidRPr="009624F4">
        <w:rPr>
          <w:rFonts w:asciiTheme="majorBidi" w:hAnsiTheme="majorBidi" w:cstheme="majorBidi"/>
          <w:sz w:val="24"/>
          <w:szCs w:val="24"/>
        </w:rPr>
        <w:t>X</w:t>
      </w:r>
      <w:r w:rsidR="00F90456" w:rsidRPr="009624F4">
        <w:rPr>
          <w:rFonts w:asciiTheme="majorBidi" w:hAnsiTheme="majorBidi" w:cstheme="majorBidi" w:hint="cs"/>
          <w:sz w:val="24"/>
          <w:szCs w:val="24"/>
          <w:rtl/>
        </w:rPr>
        <w:t>جانب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الجملة التي تتوافق مع الحالات المشار إليها في الصفحة السابقة 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CC3F8A" w:rsidRPr="009624F4">
        <w:rPr>
          <w:rFonts w:asciiTheme="majorBidi" w:hAnsiTheme="majorBidi" w:cstheme="majorBidi" w:hint="cs"/>
          <w:sz w:val="24"/>
          <w:szCs w:val="24"/>
          <w:rtl/>
        </w:rPr>
        <w:t>و التي قد يواجه</w:t>
      </w:r>
      <w:r w:rsidR="00FF29ED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الطالب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C3F8A" w:rsidRPr="009624F4">
        <w:rPr>
          <w:rFonts w:asciiTheme="majorBidi" w:hAnsiTheme="majorBidi" w:cstheme="majorBidi" w:hint="cs"/>
          <w:sz w:val="24"/>
          <w:szCs w:val="24"/>
          <w:rtl/>
        </w:rPr>
        <w:t>فيها بعض الصعوبات</w:t>
      </w:r>
      <w:r w:rsidRPr="009624F4">
        <w:rPr>
          <w:rFonts w:asciiTheme="majorBidi" w:hAnsiTheme="majorBidi" w:cstheme="majorBidi" w:hint="cs"/>
          <w:rtl/>
        </w:rPr>
        <w:t>.</w:t>
      </w:r>
    </w:p>
    <w:p w:rsidR="00CC3F8A" w:rsidRPr="009624F4" w:rsidRDefault="00CC3F8A" w:rsidP="00AD48B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48B1" w:rsidRPr="009624F4" w:rsidRDefault="00AD48B1" w:rsidP="00AD48B1">
      <w:pPr>
        <w:spacing w:after="0"/>
        <w:rPr>
          <w:rFonts w:asciiTheme="majorBidi" w:hAnsiTheme="majorBidi" w:cstheme="majorBidi"/>
          <w:b/>
          <w:bCs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حالات صعوبات التعلم في الفصل</w:t>
      </w:r>
    </w:p>
    <w:p w:rsidR="00A4248B" w:rsidRPr="009624F4" w:rsidRDefault="00AD48B1" w:rsidP="001F6248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03FA4">
        <w:rPr>
          <w:rFonts w:asciiTheme="majorBidi" w:hAnsiTheme="majorBidi" w:cstheme="majorBidi" w:hint="cs"/>
          <w:sz w:val="24"/>
          <w:szCs w:val="24"/>
          <w:rtl/>
        </w:rPr>
        <w:t>-------------</w:t>
      </w:r>
      <w:r w:rsidRPr="009624F4">
        <w:rPr>
          <w:rFonts w:asciiTheme="majorBidi" w:hAnsiTheme="majorBidi" w:cstheme="majorBidi" w:hint="cs"/>
          <w:rtl/>
        </w:rPr>
        <w:t xml:space="preserve">1) </w:t>
      </w:r>
      <w:r w:rsidR="00A4248B" w:rsidRPr="009624F4">
        <w:rPr>
          <w:rFonts w:asciiTheme="majorBidi" w:hAnsiTheme="majorBidi" w:cstheme="majorBidi" w:hint="cs"/>
          <w:sz w:val="24"/>
          <w:szCs w:val="24"/>
          <w:rtl/>
        </w:rPr>
        <w:t xml:space="preserve">دع المعلم يعرف </w:t>
      </w:r>
      <w:r w:rsidR="00FF29ED" w:rsidRPr="009624F4">
        <w:rPr>
          <w:rFonts w:asciiTheme="majorBidi" w:hAnsiTheme="majorBidi" w:cstheme="majorBidi" w:hint="cs"/>
          <w:sz w:val="24"/>
          <w:szCs w:val="24"/>
          <w:rtl/>
        </w:rPr>
        <w:t>إن</w:t>
      </w:r>
      <w:r w:rsidR="00A4248B" w:rsidRPr="009624F4">
        <w:rPr>
          <w:rFonts w:asciiTheme="majorBidi" w:hAnsiTheme="majorBidi" w:cstheme="majorBidi" w:hint="cs"/>
          <w:sz w:val="24"/>
          <w:szCs w:val="24"/>
          <w:rtl/>
        </w:rPr>
        <w:t xml:space="preserve"> كنت تواجه صعوبة في الفهم</w:t>
      </w:r>
      <w:r w:rsidR="00FF29ED" w:rsidRPr="009624F4">
        <w:rPr>
          <w:rFonts w:asciiTheme="majorBidi" w:hAnsiTheme="majorBidi" w:cstheme="majorBidi" w:hint="cs"/>
          <w:sz w:val="24"/>
          <w:szCs w:val="24"/>
          <w:rtl/>
        </w:rPr>
        <w:t>.قم بتطوير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 xml:space="preserve">جهاز إشارة مع معلمك </w:t>
      </w:r>
      <w:r w:rsidR="00A4248B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4248B" w:rsidRPr="009624F4" w:rsidRDefault="00A4248B" w:rsidP="001F6248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------------1) تأكد من الجلوس بالقرب </w:t>
      </w:r>
      <w:r w:rsidRPr="00743D09">
        <w:rPr>
          <w:rFonts w:asciiTheme="majorBidi" w:hAnsiTheme="majorBidi" w:cstheme="majorBidi" w:hint="cs"/>
          <w:sz w:val="24"/>
          <w:szCs w:val="24"/>
          <w:rtl/>
        </w:rPr>
        <w:t>من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المعلم, </w:t>
      </w:r>
      <w:r w:rsidR="00FF29ED" w:rsidRPr="009624F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تحرك إذا لزم الأمر</w:t>
      </w:r>
      <w:r w:rsidR="00FF29ED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4248B" w:rsidRPr="009624F4" w:rsidRDefault="00A4248B" w:rsidP="008F75E3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------------2) اسأل </w:t>
      </w:r>
      <w:r w:rsidR="00AE2967" w:rsidRPr="009624F4">
        <w:rPr>
          <w:rFonts w:asciiTheme="majorBidi" w:hAnsiTheme="majorBidi" w:cstheme="majorBidi" w:hint="cs"/>
          <w:sz w:val="24"/>
          <w:szCs w:val="24"/>
          <w:rtl/>
        </w:rPr>
        <w:t>أحدا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من الطلاب </w:t>
      </w:r>
      <w:r w:rsidR="00CC3F8A" w:rsidRPr="009624F4">
        <w:rPr>
          <w:rFonts w:asciiTheme="majorBidi" w:hAnsiTheme="majorBidi" w:cstheme="majorBidi" w:hint="cs"/>
          <w:sz w:val="24"/>
          <w:szCs w:val="24"/>
          <w:rtl/>
        </w:rPr>
        <w:t>مساعدتك في فهم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الإرشادات ( هل قصد المعلم صفحة 191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>؟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AD48B1" w:rsidRPr="009624F4" w:rsidRDefault="00A4248B" w:rsidP="001F6248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------------2)  قبل أن يقوم المعلم </w:t>
      </w:r>
      <w:r w:rsidRPr="009624F4">
        <w:rPr>
          <w:rStyle w:val="hps"/>
          <w:rFonts w:ascii="Arial" w:hAnsi="Arial" w:cs="Arial"/>
          <w:sz w:val="24"/>
          <w:szCs w:val="24"/>
          <w:rtl/>
        </w:rPr>
        <w:t>بإجراء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 xml:space="preserve"> الا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ختبار لطلاب الفصل, اسأل عن </w:t>
      </w:r>
      <w:r w:rsidR="000C4706" w:rsidRPr="009624F4">
        <w:rPr>
          <w:rFonts w:asciiTheme="majorBidi" w:hAnsiTheme="majorBidi" w:cstheme="majorBidi" w:hint="cs"/>
          <w:sz w:val="24"/>
          <w:szCs w:val="24"/>
          <w:rtl/>
        </w:rPr>
        <w:t>نوع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الأسئلة </w:t>
      </w:r>
      <w:r w:rsidR="00AE2967" w:rsidRPr="009624F4">
        <w:rPr>
          <w:rFonts w:asciiTheme="majorBidi" w:hAnsiTheme="majorBidi" w:cstheme="majorBidi" w:hint="cs"/>
          <w:sz w:val="24"/>
          <w:szCs w:val="24"/>
          <w:rtl/>
        </w:rPr>
        <w:t>(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املأْ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E2967" w:rsidRPr="009624F4">
        <w:rPr>
          <w:rFonts w:asciiTheme="majorBidi" w:hAnsiTheme="majorBidi" w:cstheme="majorBidi" w:hint="cs"/>
          <w:sz w:val="24"/>
          <w:szCs w:val="24"/>
          <w:rtl/>
        </w:rPr>
        <w:t xml:space="preserve">الفراغات, صح 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أم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E2967" w:rsidRPr="009624F4">
        <w:rPr>
          <w:rFonts w:asciiTheme="majorBidi" w:hAnsiTheme="majorBidi" w:cstheme="majorBidi" w:hint="cs"/>
          <w:sz w:val="24"/>
          <w:szCs w:val="24"/>
          <w:rtl/>
        </w:rPr>
        <w:t>خطأ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>, الا</w:t>
      </w:r>
      <w:r w:rsidR="00980A33" w:rsidRPr="009624F4">
        <w:rPr>
          <w:rFonts w:asciiTheme="majorBidi" w:hAnsiTheme="majorBidi" w:cstheme="majorBidi" w:hint="cs"/>
          <w:sz w:val="24"/>
          <w:szCs w:val="24"/>
          <w:rtl/>
        </w:rPr>
        <w:t>ختيار من متعدد).</w:t>
      </w:r>
    </w:p>
    <w:p w:rsidR="00AA6E90" w:rsidRPr="009624F4" w:rsidRDefault="00980A33" w:rsidP="008F75E3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------------3) 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>تأكد من أن يشاركك طالب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 xml:space="preserve">أوطالبان </w:t>
      </w:r>
      <w:r w:rsidR="008F75E3" w:rsidRPr="008F75E3">
        <w:rPr>
          <w:rFonts w:asciiTheme="majorBidi" w:hAnsiTheme="majorBidi" w:cs="Times New Roman" w:hint="cs"/>
          <w:sz w:val="24"/>
          <w:szCs w:val="24"/>
          <w:rtl/>
        </w:rPr>
        <w:t>في</w:t>
      </w:r>
      <w:r w:rsidR="00A8269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F75E3" w:rsidRPr="008F75E3">
        <w:rPr>
          <w:rFonts w:asciiTheme="majorBidi" w:hAnsiTheme="majorBidi" w:cs="Times New Roman" w:hint="cs"/>
          <w:sz w:val="24"/>
          <w:szCs w:val="24"/>
          <w:rtl/>
        </w:rPr>
        <w:t>الصف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>معك مل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>ح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>و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 xml:space="preserve">ظات الدرس,  ويمكن للمعلم المشاركة في ترتيب هذا الأمر و توفير 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الأوراق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308F" w:rsidRPr="009624F4">
        <w:rPr>
          <w:rFonts w:asciiTheme="majorBidi" w:hAnsiTheme="majorBidi" w:cstheme="majorBidi" w:hint="cs"/>
          <w:sz w:val="24"/>
          <w:szCs w:val="24"/>
          <w:rtl/>
        </w:rPr>
        <w:t>اللازم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ة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 xml:space="preserve"> لذالك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 xml:space="preserve">. ولكن 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لا</w:t>
      </w:r>
      <w:r w:rsidR="008F75E3">
        <w:rPr>
          <w:rFonts w:asciiTheme="majorBidi" w:hAnsiTheme="majorBidi" w:cstheme="majorBidi" w:hint="cs"/>
          <w:sz w:val="24"/>
          <w:szCs w:val="24"/>
          <w:rtl/>
        </w:rPr>
        <w:t>ي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زال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F75E3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 xml:space="preserve">مسوؤليتك </w:t>
      </w:r>
      <w:r w:rsidR="00EF308F" w:rsidRPr="009624F4">
        <w:rPr>
          <w:rFonts w:asciiTheme="majorBidi" w:hAnsiTheme="majorBidi" w:cstheme="majorBidi" w:hint="cs"/>
          <w:sz w:val="24"/>
          <w:szCs w:val="24"/>
          <w:rtl/>
        </w:rPr>
        <w:t>كطالب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الإنصات بتركيزلشرح</w:t>
      </w:r>
      <w:r w:rsidR="00EF308F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المعلم,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C775F3">
        <w:rPr>
          <w:rFonts w:asciiTheme="majorBidi" w:hAnsiTheme="majorBidi" w:cstheme="majorBidi" w:hint="cs"/>
          <w:sz w:val="24"/>
          <w:szCs w:val="24"/>
          <w:rtl/>
        </w:rPr>
        <w:t xml:space="preserve"> هذا </w:t>
      </w:r>
      <w:r w:rsidR="008D223C" w:rsidRPr="009624F4">
        <w:rPr>
          <w:rFonts w:asciiTheme="majorBidi" w:hAnsiTheme="majorBidi" w:cstheme="majorBidi" w:hint="cs"/>
          <w:sz w:val="24"/>
          <w:szCs w:val="24"/>
          <w:rtl/>
        </w:rPr>
        <w:t>سوف يساعدك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66A1" w:rsidRPr="009624F4">
        <w:rPr>
          <w:rFonts w:asciiTheme="majorBidi" w:hAnsiTheme="majorBidi" w:cstheme="majorBidi" w:hint="cs"/>
          <w:sz w:val="24"/>
          <w:szCs w:val="24"/>
          <w:rtl/>
        </w:rPr>
        <w:t>في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308F" w:rsidRPr="009624F4">
        <w:rPr>
          <w:rFonts w:asciiTheme="majorBidi" w:hAnsiTheme="majorBidi" w:cstheme="majorBidi" w:hint="cs"/>
          <w:sz w:val="24"/>
          <w:szCs w:val="24"/>
          <w:rtl/>
        </w:rPr>
        <w:t>إدراك</w:t>
      </w:r>
      <w:r w:rsidR="00A8269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A6E90" w:rsidRPr="009624F4">
        <w:rPr>
          <w:rFonts w:asciiTheme="majorBidi" w:hAnsiTheme="majorBidi" w:cstheme="majorBidi" w:hint="cs"/>
          <w:sz w:val="24"/>
          <w:szCs w:val="24"/>
          <w:rtl/>
        </w:rPr>
        <w:t xml:space="preserve">مافاتك من </w:t>
      </w:r>
      <w:r w:rsidR="007F2301" w:rsidRPr="009624F4">
        <w:rPr>
          <w:rFonts w:asciiTheme="majorBidi" w:hAnsiTheme="majorBidi" w:cstheme="majorBidi" w:hint="cs"/>
          <w:sz w:val="24"/>
          <w:szCs w:val="24"/>
          <w:rtl/>
        </w:rPr>
        <w:t>المعلومات</w:t>
      </w:r>
      <w:r w:rsidR="00AA6E90" w:rsidRPr="009624F4">
        <w:rPr>
          <w:rFonts w:asciiTheme="majorBidi" w:hAnsiTheme="majorBidi" w:cstheme="majorBidi" w:hint="cs"/>
          <w:sz w:val="24"/>
          <w:szCs w:val="24"/>
          <w:rtl/>
        </w:rPr>
        <w:t xml:space="preserve"> عند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مذاكرتك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A6E90" w:rsidRPr="009624F4">
        <w:rPr>
          <w:rFonts w:asciiTheme="majorBidi" w:hAnsiTheme="majorBidi" w:cstheme="majorBidi" w:hint="cs"/>
          <w:sz w:val="24"/>
          <w:szCs w:val="24"/>
          <w:rtl/>
        </w:rPr>
        <w:t>لاحقاً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A37F9" w:rsidRPr="009624F4" w:rsidRDefault="00AA6E90" w:rsidP="002E55B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>------------3) تأكد من أن يدر</w:t>
      </w:r>
      <w:r w:rsidRPr="002E55BA">
        <w:rPr>
          <w:rFonts w:asciiTheme="majorBidi" w:hAnsiTheme="majorBidi" w:cstheme="majorBidi" w:hint="cs"/>
          <w:sz w:val="24"/>
          <w:szCs w:val="24"/>
          <w:rtl/>
        </w:rPr>
        <w:t>ك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E55BA">
        <w:rPr>
          <w:rFonts w:asciiTheme="majorBidi" w:hAnsiTheme="majorBidi" w:cstheme="majorBidi" w:hint="cs"/>
          <w:sz w:val="24"/>
          <w:szCs w:val="24"/>
          <w:rtl/>
        </w:rPr>
        <w:t xml:space="preserve">المعلم كم  </w:t>
      </w:r>
      <w:r w:rsidRPr="002E55BA">
        <w:rPr>
          <w:rFonts w:asciiTheme="majorBidi" w:hAnsiTheme="majorBidi" w:cstheme="majorBidi"/>
          <w:sz w:val="24"/>
          <w:szCs w:val="24"/>
          <w:rtl/>
        </w:rPr>
        <w:t xml:space="preserve">هو مهم بالنسبة لك أن ترى </w:t>
      </w:r>
      <w:r w:rsidR="005A37F9" w:rsidRPr="002E55BA">
        <w:rPr>
          <w:rFonts w:asciiTheme="majorBidi" w:hAnsiTheme="majorBidi" w:cstheme="majorBidi" w:hint="cs"/>
          <w:sz w:val="24"/>
          <w:szCs w:val="24"/>
          <w:rtl/>
        </w:rPr>
        <w:t>وجهه أثناء الشرح. اطلب من والديك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15C99" w:rsidRPr="002E55BA">
        <w:rPr>
          <w:rFonts w:asciiTheme="majorBidi" w:hAnsiTheme="majorBidi" w:cstheme="majorBidi" w:hint="cs"/>
          <w:sz w:val="24"/>
          <w:szCs w:val="24"/>
          <w:rtl/>
        </w:rPr>
        <w:t>إرسال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 xml:space="preserve"> مل</w:t>
      </w:r>
      <w:r w:rsidR="005A37F9" w:rsidRPr="002E55BA">
        <w:rPr>
          <w:rFonts w:asciiTheme="majorBidi" w:hAnsiTheme="majorBidi" w:cstheme="majorBidi" w:hint="cs"/>
          <w:sz w:val="24"/>
          <w:szCs w:val="24"/>
          <w:rtl/>
        </w:rPr>
        <w:t>ح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و</w:t>
      </w:r>
      <w:r w:rsidR="005A37F9" w:rsidRPr="002E55BA">
        <w:rPr>
          <w:rFonts w:asciiTheme="majorBidi" w:hAnsiTheme="majorBidi" w:cstheme="majorBidi" w:hint="cs"/>
          <w:sz w:val="24"/>
          <w:szCs w:val="24"/>
          <w:rtl/>
        </w:rPr>
        <w:t>ظة للمعلم</w:t>
      </w:r>
      <w:r w:rsidR="00311223" w:rsidRPr="002E55BA">
        <w:rPr>
          <w:rFonts w:asciiTheme="majorBidi" w:hAnsiTheme="majorBidi" w:cstheme="majorBidi" w:hint="cs"/>
          <w:sz w:val="24"/>
          <w:szCs w:val="24"/>
          <w:rtl/>
        </w:rPr>
        <w:t xml:space="preserve"> بشأن </w:t>
      </w:r>
      <w:r w:rsidR="00415C99" w:rsidRPr="002E55BA">
        <w:rPr>
          <w:rFonts w:asciiTheme="majorBidi" w:hAnsiTheme="majorBidi" w:cstheme="majorBidi" w:hint="cs"/>
          <w:sz w:val="24"/>
          <w:szCs w:val="24"/>
          <w:rtl/>
        </w:rPr>
        <w:t>ذلك</w:t>
      </w:r>
      <w:r w:rsidR="005A37F9" w:rsidRPr="002E55BA">
        <w:rPr>
          <w:rFonts w:asciiTheme="majorBidi" w:hAnsiTheme="majorBidi" w:cstheme="majorBidi" w:hint="cs"/>
          <w:sz w:val="24"/>
          <w:szCs w:val="24"/>
          <w:rtl/>
        </w:rPr>
        <w:t xml:space="preserve">. اطلب </w:t>
      </w:r>
      <w:r w:rsidR="005A37F9" w:rsidRPr="009624F4">
        <w:rPr>
          <w:rFonts w:asciiTheme="majorBidi" w:hAnsiTheme="majorBidi" w:cstheme="majorBidi" w:hint="cs"/>
          <w:sz w:val="24"/>
          <w:szCs w:val="24"/>
          <w:rtl/>
        </w:rPr>
        <w:t>من المعلم تكرار الدرس,</w:t>
      </w:r>
      <w:r w:rsidR="00415C99" w:rsidRPr="009624F4">
        <w:rPr>
          <w:rFonts w:asciiTheme="majorBidi" w:hAnsiTheme="majorBidi" w:cstheme="majorBidi" w:hint="cs"/>
          <w:sz w:val="24"/>
          <w:szCs w:val="24"/>
          <w:rtl/>
        </w:rPr>
        <w:t>و</w:t>
      </w:r>
      <w:r w:rsidR="005A37F9" w:rsidRPr="009624F4">
        <w:rPr>
          <w:rFonts w:asciiTheme="majorBidi" w:hAnsiTheme="majorBidi" w:cstheme="majorBidi" w:hint="cs"/>
          <w:sz w:val="24"/>
          <w:szCs w:val="24"/>
          <w:rtl/>
        </w:rPr>
        <w:t xml:space="preserve"> اطلب 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زملاء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ك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أ</w:t>
      </w:r>
      <w:r w:rsidR="00415C99" w:rsidRPr="009624F4">
        <w:rPr>
          <w:rFonts w:asciiTheme="majorBidi" w:hAnsiTheme="majorBidi" w:cstheme="majorBidi" w:hint="cs"/>
          <w:sz w:val="24"/>
          <w:szCs w:val="24"/>
          <w:rtl/>
        </w:rPr>
        <w:t>يضا</w:t>
      </w:r>
      <w:r w:rsidR="005A37F9" w:rsidRPr="009624F4">
        <w:rPr>
          <w:rFonts w:asciiTheme="majorBidi" w:hAnsiTheme="majorBidi" w:cstheme="majorBidi" w:hint="cs"/>
          <w:sz w:val="24"/>
          <w:szCs w:val="24"/>
          <w:rtl/>
        </w:rPr>
        <w:t>,</w:t>
      </w:r>
      <w:r w:rsidR="00415C99" w:rsidRPr="009624F4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استخدم إ</w:t>
      </w:r>
      <w:r w:rsidR="005A37F9" w:rsidRPr="009624F4">
        <w:rPr>
          <w:rFonts w:asciiTheme="majorBidi" w:hAnsiTheme="majorBidi" w:cstheme="majorBidi" w:hint="cs"/>
          <w:sz w:val="24"/>
          <w:szCs w:val="24"/>
          <w:rtl/>
        </w:rPr>
        <w:t>شارات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لذلك</w:t>
      </w:r>
      <w:r w:rsidR="005A37F9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80A33" w:rsidRPr="009624F4" w:rsidRDefault="005A37F9" w:rsidP="00F84C3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>------------4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)</w:t>
      </w:r>
      <w:r w:rsidR="00B12E96" w:rsidRPr="009624F4">
        <w:rPr>
          <w:rFonts w:asciiTheme="majorBidi" w:hAnsiTheme="majorBidi" w:cstheme="majorBidi" w:hint="cs"/>
          <w:sz w:val="24"/>
          <w:szCs w:val="24"/>
          <w:rtl/>
        </w:rPr>
        <w:t>إن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كان هناك ضجيج في الصف, اطلب </w:t>
      </w:r>
      <w:r w:rsidR="002E55BA">
        <w:rPr>
          <w:rFonts w:asciiTheme="majorBidi" w:hAnsiTheme="majorBidi" w:cstheme="majorBidi" w:hint="cs"/>
          <w:sz w:val="24"/>
          <w:szCs w:val="24"/>
          <w:rtl/>
        </w:rPr>
        <w:t>إ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غلاق الباب. قم بالا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تفاق مع معلمك </w:t>
      </w:r>
      <w:r w:rsidR="00AC3C58" w:rsidRPr="009624F4">
        <w:rPr>
          <w:rFonts w:asciiTheme="majorBidi" w:hAnsiTheme="majorBidi" w:cstheme="majorBidi" w:hint="cs"/>
          <w:sz w:val="24"/>
          <w:szCs w:val="24"/>
          <w:rtl/>
        </w:rPr>
        <w:t xml:space="preserve">مسبقاً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الحصول على الإ</w:t>
      </w:r>
      <w:r w:rsidR="00AC3C58" w:rsidRPr="009624F4">
        <w:rPr>
          <w:rFonts w:asciiTheme="majorBidi" w:hAnsiTheme="majorBidi" w:cstheme="majorBidi" w:hint="cs"/>
          <w:sz w:val="24"/>
          <w:szCs w:val="24"/>
          <w:rtl/>
        </w:rPr>
        <w:t xml:space="preserve">ذن 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>لل</w:t>
      </w:r>
      <w:r w:rsidR="00AC3C58" w:rsidRPr="009624F4">
        <w:rPr>
          <w:rFonts w:asciiTheme="majorBidi" w:hAnsiTheme="majorBidi" w:cstheme="majorBidi" w:hint="cs"/>
          <w:sz w:val="24"/>
          <w:szCs w:val="24"/>
          <w:rtl/>
        </w:rPr>
        <w:t>قيام</w:t>
      </w:r>
      <w:r w:rsidR="00311223" w:rsidRPr="009624F4">
        <w:rPr>
          <w:rFonts w:asciiTheme="majorBidi" w:hAnsiTheme="majorBidi" w:cstheme="majorBidi" w:hint="cs"/>
          <w:sz w:val="24"/>
          <w:szCs w:val="24"/>
          <w:rtl/>
        </w:rPr>
        <w:t xml:space="preserve"> بإغلاق</w:t>
      </w:r>
      <w:r w:rsidR="00AC3C58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الباب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r w:rsidR="00B12E96" w:rsidRPr="009624F4">
        <w:rPr>
          <w:rFonts w:asciiTheme="majorBidi" w:hAnsiTheme="majorBidi" w:cstheme="majorBidi" w:hint="cs"/>
          <w:sz w:val="24"/>
          <w:szCs w:val="24"/>
          <w:rtl/>
        </w:rPr>
        <w:t>حال</w:t>
      </w:r>
      <w:r w:rsidR="00903F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وجود ضجيج</w:t>
      </w:r>
      <w:r w:rsidR="00AC3C58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6050D" w:rsidRPr="009624F4" w:rsidRDefault="007143C6" w:rsidP="001F6248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-------------5) أخبر معلمك أن الضوضاء في الفصل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قد تؤثر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على فهمك, </w:t>
      </w:r>
      <w:r w:rsidR="0086050D" w:rsidRPr="009624F4">
        <w:rPr>
          <w:rFonts w:asciiTheme="majorBidi" w:hAnsiTheme="majorBidi" w:cstheme="majorBidi" w:hint="cs"/>
          <w:sz w:val="24"/>
          <w:szCs w:val="24"/>
          <w:rtl/>
        </w:rPr>
        <w:t>استخدم جهاز الإشارة لتنبيه معلمك بأن هناك ضجيج.</w:t>
      </w:r>
    </w:p>
    <w:p w:rsidR="00F051E4" w:rsidRPr="009624F4" w:rsidRDefault="0086050D" w:rsidP="001F6248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-------------6) </w:t>
      </w:r>
      <w:r w:rsidR="00546A9D" w:rsidRPr="009624F4">
        <w:rPr>
          <w:rFonts w:asciiTheme="majorBidi" w:hAnsiTheme="majorBidi" w:cstheme="majorBidi" w:hint="cs"/>
          <w:sz w:val="24"/>
          <w:szCs w:val="24"/>
          <w:rtl/>
        </w:rPr>
        <w:t>اطلب من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معلمك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أن يذكر أ</w:t>
      </w:r>
      <w:r w:rsidR="00D7491D" w:rsidRPr="009624F4">
        <w:rPr>
          <w:rFonts w:asciiTheme="majorBidi" w:hAnsiTheme="majorBidi" w:cstheme="majorBidi" w:hint="cs"/>
          <w:sz w:val="24"/>
          <w:szCs w:val="24"/>
          <w:rtl/>
        </w:rPr>
        <w:t xml:space="preserve">سماء الطلاب عند إجابة الأسئلة, انظر إلى وجه المعلم و استمع بإنصات </w:t>
      </w:r>
      <w:r w:rsidR="00F051E4" w:rsidRPr="009624F4">
        <w:rPr>
          <w:rFonts w:asciiTheme="majorBidi" w:hAnsiTheme="majorBidi" w:cstheme="majorBidi" w:hint="cs"/>
          <w:sz w:val="24"/>
          <w:szCs w:val="24"/>
          <w:rtl/>
        </w:rPr>
        <w:t xml:space="preserve">عند ذكر الأسماء حتى يتسنى لك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الا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لتفات</w:t>
      </w:r>
      <w:r w:rsidR="00F051E4" w:rsidRPr="009624F4">
        <w:rPr>
          <w:rFonts w:asciiTheme="majorBidi" w:hAnsiTheme="majorBidi" w:cstheme="majorBidi" w:hint="cs"/>
          <w:sz w:val="24"/>
          <w:szCs w:val="24"/>
          <w:rtl/>
        </w:rPr>
        <w:t xml:space="preserve"> والنظر إلى وجه الطالب المتحدث.</w:t>
      </w:r>
    </w:p>
    <w:p w:rsidR="00E04FF0" w:rsidRPr="009624F4" w:rsidRDefault="00F051E4" w:rsidP="002E55B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>------------7)</w:t>
      </w:r>
      <w:r w:rsidR="00BE4511" w:rsidRPr="009624F4">
        <w:rPr>
          <w:rFonts w:asciiTheme="majorBidi" w:hAnsiTheme="majorBidi" w:cstheme="majorBidi" w:hint="cs"/>
          <w:sz w:val="24"/>
          <w:szCs w:val="24"/>
          <w:rtl/>
        </w:rPr>
        <w:t>إن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4A33" w:rsidRPr="009624F4">
        <w:rPr>
          <w:rFonts w:asciiTheme="majorBidi" w:hAnsiTheme="majorBidi" w:cstheme="majorBidi" w:hint="cs"/>
          <w:sz w:val="24"/>
          <w:szCs w:val="24"/>
          <w:rtl/>
        </w:rPr>
        <w:t xml:space="preserve">لم </w:t>
      </w:r>
      <w:r w:rsidR="00F933BC" w:rsidRPr="009624F4">
        <w:rPr>
          <w:rFonts w:asciiTheme="majorBidi" w:hAnsiTheme="majorBidi" w:cstheme="majorBidi" w:hint="cs"/>
          <w:sz w:val="24"/>
          <w:szCs w:val="24"/>
          <w:rtl/>
        </w:rPr>
        <w:t>تس</w:t>
      </w:r>
      <w:r w:rsidR="001F6248" w:rsidRPr="009624F4">
        <w:rPr>
          <w:rFonts w:asciiTheme="majorBidi" w:hAnsiTheme="majorBidi" w:cstheme="majorBidi" w:hint="cs"/>
          <w:sz w:val="24"/>
          <w:szCs w:val="24"/>
          <w:rtl/>
        </w:rPr>
        <w:t>ت</w:t>
      </w:r>
      <w:r w:rsidR="00F933BC" w:rsidRPr="009624F4">
        <w:rPr>
          <w:rFonts w:asciiTheme="majorBidi" w:hAnsiTheme="majorBidi" w:cstheme="majorBidi" w:hint="cs"/>
          <w:sz w:val="24"/>
          <w:szCs w:val="24"/>
          <w:rtl/>
        </w:rPr>
        <w:t>مع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إلى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كل إ</w:t>
      </w:r>
      <w:r w:rsidR="00F933BC" w:rsidRPr="009624F4">
        <w:rPr>
          <w:rFonts w:asciiTheme="majorBidi" w:hAnsiTheme="majorBidi" w:cstheme="majorBidi" w:hint="cs"/>
          <w:sz w:val="24"/>
          <w:szCs w:val="24"/>
          <w:rtl/>
        </w:rPr>
        <w:t>رشادات المعلم, اطلب من معلم</w:t>
      </w:r>
      <w:r w:rsidR="00E04FF0" w:rsidRPr="009624F4">
        <w:rPr>
          <w:rFonts w:asciiTheme="majorBidi" w:hAnsiTheme="majorBidi" w:cstheme="majorBidi" w:hint="cs"/>
          <w:sz w:val="24"/>
          <w:szCs w:val="24"/>
          <w:rtl/>
        </w:rPr>
        <w:t>ك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F6248" w:rsidRPr="009624F4">
        <w:rPr>
          <w:rFonts w:asciiTheme="majorBidi" w:hAnsiTheme="majorBidi" w:cstheme="majorBidi" w:hint="cs"/>
          <w:sz w:val="24"/>
          <w:szCs w:val="24"/>
          <w:rtl/>
        </w:rPr>
        <w:t>أو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 xml:space="preserve">زميلك </w:t>
      </w:r>
      <w:r w:rsidR="002E55BA">
        <w:rPr>
          <w:rFonts w:asciiTheme="majorBidi" w:hAnsiTheme="majorBidi" w:cstheme="majorBidi" w:hint="cs"/>
          <w:sz w:val="24"/>
          <w:szCs w:val="24"/>
          <w:rtl/>
        </w:rPr>
        <w:t>إ</w:t>
      </w:r>
      <w:r w:rsidR="00E04FF0" w:rsidRPr="009624F4">
        <w:rPr>
          <w:rFonts w:asciiTheme="majorBidi" w:hAnsiTheme="majorBidi" w:cstheme="majorBidi" w:hint="cs"/>
          <w:sz w:val="24"/>
          <w:szCs w:val="24"/>
          <w:rtl/>
        </w:rPr>
        <w:t>خبارك عما كان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E4511" w:rsidRPr="009624F4">
        <w:rPr>
          <w:rFonts w:asciiTheme="majorBidi" w:hAnsiTheme="majorBidi" w:cstheme="majorBidi" w:hint="cs"/>
          <w:sz w:val="24"/>
          <w:szCs w:val="24"/>
          <w:rtl/>
        </w:rPr>
        <w:t>يتحدث عنه المعلم</w:t>
      </w:r>
      <w:r w:rsidR="00E04FF0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143C6" w:rsidRPr="009624F4" w:rsidRDefault="00E04FF0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>------------8)</w:t>
      </w:r>
      <w:r w:rsidR="0059244B" w:rsidRPr="009624F4">
        <w:rPr>
          <w:rFonts w:asciiTheme="majorBidi" w:hAnsiTheme="majorBidi" w:cstheme="majorBidi" w:hint="cs"/>
          <w:sz w:val="24"/>
          <w:szCs w:val="24"/>
          <w:rtl/>
        </w:rPr>
        <w:t>إن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B605C" w:rsidRPr="009624F4">
        <w:rPr>
          <w:rFonts w:asciiTheme="majorBidi" w:hAnsiTheme="majorBidi" w:cstheme="majorBidi" w:hint="cs"/>
          <w:sz w:val="24"/>
          <w:szCs w:val="24"/>
          <w:rtl/>
        </w:rPr>
        <w:t xml:space="preserve">لم تتمكن من فهم مايقوله المعلم لأنه يتحدث عندما تقوم أنت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و زملاؤ</w:t>
      </w:r>
      <w:r w:rsidR="009624F4" w:rsidRPr="009624F4">
        <w:rPr>
          <w:rFonts w:asciiTheme="majorBidi" w:hAnsiTheme="majorBidi" w:cstheme="majorBidi" w:hint="cs"/>
          <w:sz w:val="24"/>
          <w:szCs w:val="24"/>
          <w:rtl/>
        </w:rPr>
        <w:t xml:space="preserve">ك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الآخرو</w:t>
      </w:r>
      <w:r w:rsidR="00BB605C" w:rsidRPr="009624F4">
        <w:rPr>
          <w:rFonts w:asciiTheme="majorBidi" w:hAnsiTheme="majorBidi" w:cstheme="majorBidi" w:hint="cs"/>
          <w:sz w:val="24"/>
          <w:szCs w:val="24"/>
          <w:rtl/>
        </w:rPr>
        <w:t xml:space="preserve">ن بإخراج الكتب والأوراق من الحقيبة, من المهم التأكد من أن تكون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مستعداً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B605C" w:rsidRPr="009624F4">
        <w:rPr>
          <w:rFonts w:asciiTheme="majorBidi" w:hAnsiTheme="majorBidi" w:cstheme="majorBidi" w:hint="cs"/>
          <w:sz w:val="24"/>
          <w:szCs w:val="24"/>
          <w:rtl/>
        </w:rPr>
        <w:t xml:space="preserve">وتنظر إلى وجه معلمك عند حديثه </w:t>
      </w:r>
      <w:r w:rsidR="007E03F6" w:rsidRPr="009624F4">
        <w:rPr>
          <w:rFonts w:asciiTheme="majorBidi" w:hAnsiTheme="majorBidi" w:cstheme="majorBidi" w:hint="cs"/>
          <w:sz w:val="24"/>
          <w:szCs w:val="24"/>
          <w:rtl/>
        </w:rPr>
        <w:t xml:space="preserve">في هذا الوقت. </w:t>
      </w:r>
      <w:r w:rsidR="009624F4" w:rsidRPr="009624F4">
        <w:rPr>
          <w:rFonts w:asciiTheme="majorBidi" w:hAnsiTheme="majorBidi" w:cstheme="majorBidi" w:hint="cs"/>
          <w:sz w:val="24"/>
          <w:szCs w:val="24"/>
          <w:rtl/>
        </w:rPr>
        <w:t>و</w:t>
      </w:r>
      <w:r w:rsidR="0059244B" w:rsidRPr="009624F4">
        <w:rPr>
          <w:rFonts w:asciiTheme="majorBidi" w:hAnsiTheme="majorBidi" w:cstheme="majorBidi" w:hint="cs"/>
          <w:sz w:val="24"/>
          <w:szCs w:val="24"/>
          <w:rtl/>
        </w:rPr>
        <w:t>إن</w:t>
      </w:r>
      <w:r w:rsidR="007E03F6" w:rsidRPr="009624F4">
        <w:rPr>
          <w:rFonts w:asciiTheme="majorBidi" w:hAnsiTheme="majorBidi" w:cstheme="majorBidi" w:hint="cs"/>
          <w:sz w:val="24"/>
          <w:szCs w:val="24"/>
          <w:rtl/>
        </w:rPr>
        <w:t xml:space="preserve"> فاتك سماع رقم الصفحة أو </w:t>
      </w:r>
      <w:r w:rsidR="0059244B" w:rsidRPr="009624F4">
        <w:rPr>
          <w:rFonts w:asciiTheme="majorBidi" w:hAnsiTheme="majorBidi" w:cstheme="majorBidi" w:hint="cs"/>
          <w:sz w:val="24"/>
          <w:szCs w:val="24"/>
          <w:rtl/>
        </w:rPr>
        <w:t>أي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E03F6" w:rsidRPr="009624F4">
        <w:rPr>
          <w:rFonts w:asciiTheme="majorBidi" w:hAnsiTheme="majorBidi" w:cstheme="majorBidi" w:hint="cs"/>
          <w:sz w:val="24"/>
          <w:szCs w:val="24"/>
          <w:rtl/>
        </w:rPr>
        <w:t xml:space="preserve">معلومات أخرى تأكد من رفع يدك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والسؤال عن ذ</w:t>
      </w:r>
      <w:r w:rsidR="00B4179B" w:rsidRPr="009624F4">
        <w:rPr>
          <w:rFonts w:asciiTheme="majorBidi" w:hAnsiTheme="majorBidi" w:cstheme="majorBidi" w:hint="cs"/>
          <w:sz w:val="24"/>
          <w:szCs w:val="24"/>
          <w:rtl/>
        </w:rPr>
        <w:t>لك, ربما أنت لست الوحيد الذي لم يسمع المعلم بوضوح بسبب وجود ضوضاء عند تغيير الأنشطة.</w:t>
      </w:r>
    </w:p>
    <w:p w:rsidR="00B4179B" w:rsidRPr="009624F4" w:rsidRDefault="00B4179B" w:rsidP="002E55B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------------9) </w:t>
      </w:r>
      <w:r w:rsidR="009F0B7D" w:rsidRPr="009624F4">
        <w:rPr>
          <w:rFonts w:asciiTheme="majorBidi" w:hAnsiTheme="majorBidi" w:cstheme="majorBidi"/>
          <w:sz w:val="24"/>
          <w:szCs w:val="24"/>
          <w:rtl/>
        </w:rPr>
        <w:t>اختبارات الإملاء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ت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كون</w:t>
      </w:r>
      <w:r w:rsidR="009F0B7D" w:rsidRPr="009624F4">
        <w:rPr>
          <w:rFonts w:asciiTheme="majorBidi" w:hAnsiTheme="majorBidi" w:cstheme="majorBidi"/>
          <w:sz w:val="24"/>
          <w:szCs w:val="24"/>
          <w:rtl/>
        </w:rPr>
        <w:t xml:space="preserve"> أسهل إذا كنت تعرف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B237F" w:rsidRPr="009624F4">
        <w:rPr>
          <w:rFonts w:asciiTheme="majorBidi" w:hAnsiTheme="majorBidi" w:cstheme="majorBidi" w:hint="cs"/>
          <w:sz w:val="24"/>
          <w:szCs w:val="24"/>
          <w:rtl/>
        </w:rPr>
        <w:t>قائمة الكلمات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B237F" w:rsidRPr="009624F4">
        <w:rPr>
          <w:rFonts w:asciiTheme="majorBidi" w:hAnsiTheme="majorBidi" w:cstheme="majorBidi" w:hint="cs"/>
          <w:sz w:val="24"/>
          <w:szCs w:val="24"/>
          <w:rtl/>
        </w:rPr>
        <w:t>و يمكنك معرفة الفرق بين الكلمات المتشابه</w:t>
      </w:r>
      <w:r w:rsidR="0059244B" w:rsidRPr="009624F4">
        <w:rPr>
          <w:rFonts w:asciiTheme="majorBidi" w:hAnsiTheme="majorBidi" w:cstheme="majorBidi" w:hint="cs"/>
          <w:sz w:val="24"/>
          <w:szCs w:val="24"/>
          <w:rtl/>
        </w:rPr>
        <w:t>ة</w:t>
      </w:r>
      <w:r w:rsidR="008B237F" w:rsidRPr="009624F4">
        <w:rPr>
          <w:rFonts w:asciiTheme="majorBidi" w:hAnsiTheme="majorBidi" w:cstheme="majorBidi" w:hint="cs"/>
          <w:sz w:val="24"/>
          <w:szCs w:val="24"/>
          <w:rtl/>
        </w:rPr>
        <w:t>. تأكد من النظر إلى وجه معلمك بعناية, إذا كنت غير متأكد من سِماعِك الكلمة بوض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و</w:t>
      </w:r>
      <w:r w:rsidR="008B237F" w:rsidRPr="009624F4">
        <w:rPr>
          <w:rFonts w:asciiTheme="majorBidi" w:hAnsiTheme="majorBidi" w:cstheme="majorBidi" w:hint="cs"/>
          <w:sz w:val="24"/>
          <w:szCs w:val="24"/>
          <w:rtl/>
        </w:rPr>
        <w:t>ح</w:t>
      </w:r>
      <w:r w:rsidR="00FF0C5D" w:rsidRPr="009624F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025A03" w:rsidRPr="009624F4">
        <w:rPr>
          <w:rFonts w:asciiTheme="majorBidi" w:hAnsiTheme="majorBidi" w:cstheme="majorBidi" w:hint="cs"/>
          <w:sz w:val="24"/>
          <w:szCs w:val="24"/>
          <w:rtl/>
        </w:rPr>
        <w:t>أخبر</w:t>
      </w:r>
      <w:r w:rsidR="00FF0C5D" w:rsidRPr="009624F4">
        <w:rPr>
          <w:rFonts w:asciiTheme="majorBidi" w:hAnsiTheme="majorBidi" w:cstheme="majorBidi" w:hint="cs"/>
          <w:sz w:val="24"/>
          <w:szCs w:val="24"/>
          <w:rtl/>
        </w:rPr>
        <w:t>معلمك على الفور( يمكنك استخدام جهاز الإشارة الخاص بك).</w:t>
      </w:r>
    </w:p>
    <w:p w:rsidR="00595A75" w:rsidRPr="009624F4" w:rsidRDefault="00FF0C5D" w:rsidP="00F84C3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------------10) سماع الكلام بوضوح عند مشاهدة </w:t>
      </w:r>
      <w:r w:rsidR="0059244B" w:rsidRPr="009624F4">
        <w:rPr>
          <w:rFonts w:asciiTheme="majorBidi" w:hAnsiTheme="majorBidi" w:cstheme="majorBidi" w:hint="cs"/>
          <w:sz w:val="24"/>
          <w:szCs w:val="24"/>
          <w:rtl/>
        </w:rPr>
        <w:t>التلفاز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يمكن أن </w:t>
      </w:r>
      <w:r w:rsidR="00DD1ED0" w:rsidRPr="009624F4">
        <w:rPr>
          <w:rFonts w:asciiTheme="majorBidi" w:hAnsiTheme="majorBidi" w:cstheme="majorBidi" w:hint="cs"/>
          <w:sz w:val="24"/>
          <w:szCs w:val="24"/>
          <w:rtl/>
        </w:rPr>
        <w:t>يكون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أمراً صعب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D1ED0" w:rsidRPr="009624F4">
        <w:rPr>
          <w:rFonts w:asciiTheme="majorBidi" w:hAnsiTheme="majorBidi" w:cstheme="majorBidi" w:hint="cs"/>
          <w:sz w:val="24"/>
          <w:szCs w:val="24"/>
          <w:rtl/>
        </w:rPr>
        <w:t>بسبب وجود الموسيقى</w:t>
      </w:r>
      <w:r w:rsidR="00F47755" w:rsidRPr="009624F4">
        <w:rPr>
          <w:rFonts w:asciiTheme="majorBidi" w:hAnsiTheme="majorBidi" w:cstheme="majorBidi" w:hint="cs"/>
          <w:sz w:val="24"/>
          <w:szCs w:val="24"/>
          <w:rtl/>
        </w:rPr>
        <w:t xml:space="preserve"> في</w:t>
      </w:r>
      <w:r w:rsidR="00DD1ED0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الخلفية على بعض </w:t>
      </w:r>
      <w:r w:rsidR="00803B8B" w:rsidRPr="009624F4">
        <w:rPr>
          <w:rFonts w:asciiTheme="majorBidi" w:hAnsiTheme="majorBidi" w:cstheme="majorBidi" w:hint="cs"/>
          <w:sz w:val="24"/>
          <w:szCs w:val="24"/>
          <w:rtl/>
        </w:rPr>
        <w:t>أشرطة</w:t>
      </w:r>
      <w:r w:rsidR="00DD1ED0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الفيديو. </w:t>
      </w:r>
      <w:r w:rsidR="00595A75" w:rsidRPr="009624F4">
        <w:rPr>
          <w:rFonts w:asciiTheme="majorBidi" w:hAnsiTheme="majorBidi" w:cstheme="majorBidi" w:hint="cs"/>
          <w:sz w:val="24"/>
          <w:szCs w:val="24"/>
          <w:rtl/>
        </w:rPr>
        <w:t>تأكد من الجلو</w:t>
      </w:r>
      <w:r w:rsidR="005F240C" w:rsidRPr="009624F4">
        <w:rPr>
          <w:rFonts w:asciiTheme="majorBidi" w:hAnsiTheme="majorBidi" w:cstheme="majorBidi" w:hint="cs"/>
          <w:sz w:val="24"/>
          <w:szCs w:val="24"/>
          <w:rtl/>
        </w:rPr>
        <w:t xml:space="preserve">س بالقرب من </w:t>
      </w:r>
      <w:r w:rsidR="00803B8B" w:rsidRPr="009624F4">
        <w:rPr>
          <w:rFonts w:asciiTheme="majorBidi" w:hAnsiTheme="majorBidi" w:cstheme="majorBidi" w:hint="cs"/>
          <w:sz w:val="24"/>
          <w:szCs w:val="24"/>
          <w:rtl/>
        </w:rPr>
        <w:t>التلفاز</w:t>
      </w:r>
      <w:r w:rsidR="002E55BA">
        <w:rPr>
          <w:rFonts w:asciiTheme="majorBidi" w:hAnsiTheme="majorBidi" w:cstheme="majorBidi" w:hint="cs"/>
          <w:sz w:val="24"/>
          <w:szCs w:val="24"/>
          <w:rtl/>
        </w:rPr>
        <w:t xml:space="preserve">حتى إذا </w:t>
      </w:r>
      <w:r w:rsidR="00803B8B" w:rsidRPr="009624F4">
        <w:rPr>
          <w:rFonts w:asciiTheme="majorBidi" w:hAnsiTheme="majorBidi" w:cstheme="majorBidi" w:hint="cs"/>
          <w:sz w:val="24"/>
          <w:szCs w:val="24"/>
          <w:rtl/>
        </w:rPr>
        <w:t>اضطررت للجلوس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5A75" w:rsidRPr="009624F4">
        <w:rPr>
          <w:rFonts w:asciiTheme="majorBidi" w:hAnsiTheme="majorBidi" w:cstheme="majorBidi" w:hint="cs"/>
          <w:sz w:val="24"/>
          <w:szCs w:val="24"/>
          <w:rtl/>
        </w:rPr>
        <w:t>في مقاعد مختلفة.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 xml:space="preserve"> اطلب من المعلم وضع </w:t>
      </w:r>
      <w:r w:rsidR="00F754CE">
        <w:rPr>
          <w:rFonts w:asciiTheme="majorBidi" w:hAnsiTheme="majorBidi" w:cstheme="majorBidi" w:hint="cs"/>
          <w:sz w:val="24"/>
          <w:szCs w:val="24"/>
          <w:rtl/>
        </w:rPr>
        <w:t xml:space="preserve">ميكرفون </w:t>
      </w:r>
      <w:r w:rsidR="00F84C3A">
        <w:rPr>
          <w:rFonts w:asciiTheme="majorBidi" w:hAnsiTheme="majorBidi" w:cstheme="majorBidi"/>
          <w:sz w:val="24"/>
          <w:szCs w:val="24"/>
        </w:rPr>
        <w:t>FM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 xml:space="preserve"> بجانب </w:t>
      </w:r>
      <w:r w:rsidR="00803B8B" w:rsidRPr="009624F4">
        <w:rPr>
          <w:rFonts w:asciiTheme="majorBidi" w:hAnsiTheme="majorBidi" w:cstheme="majorBidi" w:hint="cs"/>
          <w:sz w:val="24"/>
          <w:szCs w:val="24"/>
          <w:rtl/>
        </w:rPr>
        <w:t>التلفاز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>, تأكد من وجود شخص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F240C" w:rsidRPr="009624F4">
        <w:rPr>
          <w:rFonts w:asciiTheme="majorBidi" w:hAnsiTheme="majorBidi" w:cstheme="majorBidi" w:hint="cs"/>
          <w:sz w:val="24"/>
          <w:szCs w:val="24"/>
          <w:rtl/>
        </w:rPr>
        <w:t>بجانبك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 xml:space="preserve"> ل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أخذ المل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>ح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و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 xml:space="preserve">ظات, </w:t>
      </w:r>
      <w:r w:rsidR="005F240C" w:rsidRPr="009624F4">
        <w:rPr>
          <w:rFonts w:asciiTheme="majorBidi" w:hAnsiTheme="majorBidi" w:cstheme="majorBidi" w:hint="cs"/>
          <w:sz w:val="24"/>
          <w:szCs w:val="24"/>
          <w:rtl/>
        </w:rPr>
        <w:t>و</w:t>
      </w:r>
      <w:r w:rsidR="0054625A" w:rsidRPr="009624F4">
        <w:rPr>
          <w:rFonts w:asciiTheme="majorBidi" w:hAnsiTheme="majorBidi" w:cstheme="majorBidi" w:hint="cs"/>
          <w:sz w:val="24"/>
          <w:szCs w:val="24"/>
          <w:rtl/>
        </w:rPr>
        <w:t>اطلب أن تكون لقطات الفيديو قريبة.</w:t>
      </w: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624F4" w:rsidRPr="009624F4" w:rsidRDefault="009624F4" w:rsidP="009624F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803B8B" w:rsidRDefault="00803B8B" w:rsidP="0054625A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84C3A" w:rsidRPr="009624F4" w:rsidRDefault="00F84C3A" w:rsidP="0054625A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595A75" w:rsidRPr="009624F4" w:rsidRDefault="00F84C3A" w:rsidP="00595A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حالات صعوبات الا</w:t>
      </w:r>
      <w:r w:rsidR="00595A75"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>ستماع الإضافية</w:t>
      </w:r>
    </w:p>
    <w:p w:rsidR="00C24710" w:rsidRPr="009624F4" w:rsidRDefault="00DA7132" w:rsidP="00F84C3A">
      <w:pPr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-------------11)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عند الا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شتراك في مجموعات صغيرة تأكد من 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 xml:space="preserve">الجلوس بالقرب من </w:t>
      </w:r>
      <w:r w:rsidR="0055485E" w:rsidRPr="009624F4">
        <w:rPr>
          <w:rFonts w:asciiTheme="majorBidi" w:hAnsiTheme="majorBidi" w:cstheme="majorBidi" w:hint="cs"/>
          <w:sz w:val="24"/>
          <w:szCs w:val="24"/>
          <w:rtl/>
        </w:rPr>
        <w:t>زملائك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الآخرين و أن تكون قادراً على رؤية جميع وجوههم</w:t>
      </w:r>
      <w:r w:rsidR="0055485E" w:rsidRPr="009624F4">
        <w:rPr>
          <w:rFonts w:asciiTheme="majorBidi" w:hAnsiTheme="majorBidi" w:cstheme="majorBidi" w:hint="cs"/>
          <w:sz w:val="24"/>
          <w:szCs w:val="24"/>
          <w:rtl/>
        </w:rPr>
        <w:t xml:space="preserve"> أيضاً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>. إذا كنت تستخدم جهاز الإرسال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4C3A">
        <w:rPr>
          <w:rFonts w:asciiTheme="majorBidi" w:hAnsiTheme="majorBidi" w:cstheme="majorBidi"/>
          <w:sz w:val="24"/>
          <w:szCs w:val="24"/>
        </w:rPr>
        <w:t>FM</w:t>
      </w:r>
      <w:r w:rsidR="00F754CE">
        <w:rPr>
          <w:rFonts w:asciiTheme="majorBidi" w:hAnsiTheme="majorBidi" w:cstheme="majorBidi" w:hint="cs"/>
          <w:sz w:val="24"/>
          <w:szCs w:val="24"/>
          <w:rtl/>
        </w:rPr>
        <w:t>,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 xml:space="preserve"> تأكد من انتقال الميكرفون من </w:t>
      </w:r>
      <w:r w:rsidR="0055485E" w:rsidRPr="009624F4">
        <w:rPr>
          <w:rFonts w:asciiTheme="majorBidi" w:hAnsiTheme="majorBidi" w:cstheme="majorBidi" w:hint="cs"/>
          <w:sz w:val="24"/>
          <w:szCs w:val="24"/>
          <w:rtl/>
        </w:rPr>
        <w:t>زميل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 xml:space="preserve"> إلى </w:t>
      </w:r>
      <w:r w:rsidR="0055485E" w:rsidRPr="009624F4">
        <w:rPr>
          <w:rFonts w:asciiTheme="majorBidi" w:hAnsiTheme="majorBidi" w:cstheme="majorBidi" w:hint="cs"/>
          <w:sz w:val="24"/>
          <w:szCs w:val="24"/>
          <w:rtl/>
        </w:rPr>
        <w:t xml:space="preserve">زميل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آ</w:t>
      </w:r>
      <w:r w:rsidR="0055485E" w:rsidRPr="009624F4">
        <w:rPr>
          <w:rFonts w:asciiTheme="majorBidi" w:hAnsiTheme="majorBidi" w:cstheme="majorBidi" w:hint="cs"/>
          <w:sz w:val="24"/>
          <w:szCs w:val="24"/>
          <w:rtl/>
        </w:rPr>
        <w:t>خر</w:t>
      </w:r>
      <w:r w:rsidR="00C24710" w:rsidRPr="009624F4">
        <w:rPr>
          <w:rFonts w:asciiTheme="majorBidi" w:hAnsiTheme="majorBidi" w:cstheme="majorBidi" w:hint="cs"/>
          <w:sz w:val="24"/>
          <w:szCs w:val="24"/>
          <w:rtl/>
        </w:rPr>
        <w:t>, اطلب من الطلاب تكرار ما فاتك. من الأفضل أن يجتمع أفراد المجموعة في مكانٍ هادئ في الفصل أثناء العمل.</w:t>
      </w:r>
    </w:p>
    <w:p w:rsidR="00386F23" w:rsidRPr="009624F4" w:rsidRDefault="00C24710" w:rsidP="00F754CE">
      <w:pPr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-------------12) </w:t>
      </w:r>
      <w:r w:rsidR="00E74263" w:rsidRPr="009624F4">
        <w:rPr>
          <w:rFonts w:asciiTheme="majorBidi" w:hAnsiTheme="majorBidi" w:cstheme="majorBidi" w:hint="cs"/>
          <w:sz w:val="24"/>
          <w:szCs w:val="24"/>
          <w:rtl/>
        </w:rPr>
        <w:t xml:space="preserve">عند التواجد في النادي الرياضي </w:t>
      </w:r>
      <w:r w:rsidR="00386F23" w:rsidRPr="009624F4">
        <w:rPr>
          <w:rFonts w:asciiTheme="majorBidi" w:hAnsiTheme="majorBidi" w:cstheme="majorBidi" w:hint="cs"/>
          <w:sz w:val="24"/>
          <w:szCs w:val="24"/>
          <w:rtl/>
        </w:rPr>
        <w:t xml:space="preserve">قف بالقرب من المعلم للحصول على الإرشادات وأيضاً اسأل </w:t>
      </w:r>
      <w:r w:rsidR="0091691B" w:rsidRPr="009624F4">
        <w:rPr>
          <w:rFonts w:asciiTheme="majorBidi" w:hAnsiTheme="majorBidi" w:cstheme="majorBidi" w:hint="cs"/>
          <w:sz w:val="24"/>
          <w:szCs w:val="24"/>
          <w:rtl/>
        </w:rPr>
        <w:t>الأفراد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 xml:space="preserve"> الآخرين ع</w:t>
      </w:r>
      <w:r w:rsidR="0091691B" w:rsidRPr="009624F4">
        <w:rPr>
          <w:rFonts w:asciiTheme="majorBidi" w:hAnsiTheme="majorBidi" w:cstheme="majorBidi" w:hint="cs"/>
          <w:sz w:val="24"/>
          <w:szCs w:val="24"/>
          <w:rtl/>
        </w:rPr>
        <w:t>ما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1691B" w:rsidRPr="009624F4">
        <w:rPr>
          <w:rFonts w:asciiTheme="majorBidi" w:hAnsiTheme="majorBidi" w:cstheme="majorBidi" w:hint="cs"/>
          <w:sz w:val="24"/>
          <w:szCs w:val="24"/>
          <w:rtl/>
        </w:rPr>
        <w:t>فاتك من الإرشادات</w:t>
      </w:r>
      <w:r w:rsidR="00386F23" w:rsidRPr="009624F4">
        <w:rPr>
          <w:rFonts w:asciiTheme="majorBidi" w:hAnsiTheme="majorBidi" w:cstheme="majorBidi" w:hint="cs"/>
          <w:sz w:val="24"/>
          <w:szCs w:val="24"/>
          <w:rtl/>
        </w:rPr>
        <w:t>. اطلب من معلمك تكرار ما فاتك</w:t>
      </w:r>
      <w:r w:rsidR="00F754CE">
        <w:rPr>
          <w:rFonts w:asciiTheme="majorBidi" w:hAnsiTheme="majorBidi" w:cstheme="majorBidi" w:hint="cs"/>
          <w:sz w:val="24"/>
          <w:szCs w:val="24"/>
          <w:rtl/>
        </w:rPr>
        <w:t xml:space="preserve">.استخدم </w:t>
      </w:r>
      <w:r w:rsidR="00386F23" w:rsidRPr="009624F4">
        <w:rPr>
          <w:rFonts w:asciiTheme="majorBidi" w:hAnsiTheme="majorBidi" w:cstheme="majorBidi" w:hint="cs"/>
          <w:sz w:val="24"/>
          <w:szCs w:val="24"/>
          <w:rtl/>
        </w:rPr>
        <w:t>نظام الإشارة لإعلام معلمك أنك لم تفهم.</w:t>
      </w:r>
    </w:p>
    <w:p w:rsidR="00595A75" w:rsidRPr="009624F4" w:rsidRDefault="00386F23" w:rsidP="00F84C3A">
      <w:pPr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-------------13) من أجل أن تكون قادراً على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الا</w:t>
      </w:r>
      <w:r w:rsidR="0091691B" w:rsidRPr="009624F4">
        <w:rPr>
          <w:rFonts w:asciiTheme="majorBidi" w:hAnsiTheme="majorBidi" w:cstheme="majorBidi" w:hint="cs"/>
          <w:sz w:val="24"/>
          <w:szCs w:val="24"/>
          <w:rtl/>
        </w:rPr>
        <w:t xml:space="preserve">ستماع 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>في الأماكن العامة</w:t>
      </w:r>
      <w:r w:rsidR="00944A5B" w:rsidRPr="009624F4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 تأكد من </w:t>
      </w:r>
      <w:r w:rsidR="00F16335" w:rsidRPr="009624F4">
        <w:rPr>
          <w:rFonts w:asciiTheme="majorBidi" w:hAnsiTheme="majorBidi" w:cstheme="majorBidi" w:hint="cs"/>
          <w:sz w:val="24"/>
          <w:szCs w:val="24"/>
          <w:rtl/>
        </w:rPr>
        <w:t xml:space="preserve">التواجد بالقرب من الصفوف الأمامية. إذا كنت تستخدم جهاز </w:t>
      </w:r>
      <w:r w:rsidR="00F84C3A">
        <w:rPr>
          <w:rFonts w:asciiTheme="majorBidi" w:hAnsiTheme="majorBidi" w:cstheme="majorBidi"/>
          <w:sz w:val="24"/>
          <w:szCs w:val="24"/>
        </w:rPr>
        <w:t>FM</w:t>
      </w:r>
      <w:r w:rsidR="00F16335" w:rsidRPr="009624F4">
        <w:rPr>
          <w:rFonts w:asciiTheme="majorBidi" w:hAnsiTheme="majorBidi" w:cstheme="majorBidi" w:hint="cs"/>
          <w:sz w:val="24"/>
          <w:szCs w:val="24"/>
          <w:rtl/>
        </w:rPr>
        <w:t xml:space="preserve"> الشخصي</w:t>
      </w:r>
      <w:r w:rsidR="004418C4" w:rsidRPr="009624F4">
        <w:rPr>
          <w:rFonts w:asciiTheme="majorBidi" w:hAnsiTheme="majorBidi" w:cstheme="majorBidi" w:hint="cs"/>
          <w:sz w:val="24"/>
          <w:szCs w:val="24"/>
          <w:rtl/>
        </w:rPr>
        <w:t>،</w:t>
      </w:r>
      <w:r w:rsidR="00F16335" w:rsidRPr="009624F4">
        <w:rPr>
          <w:rFonts w:asciiTheme="majorBidi" w:hAnsiTheme="majorBidi" w:cstheme="majorBidi" w:hint="cs"/>
          <w:sz w:val="24"/>
          <w:szCs w:val="24"/>
          <w:rtl/>
        </w:rPr>
        <w:t xml:space="preserve"> على </w:t>
      </w:r>
      <w:r w:rsidR="00D460B6" w:rsidRPr="009624F4">
        <w:rPr>
          <w:rFonts w:asciiTheme="majorBidi" w:hAnsiTheme="majorBidi" w:cstheme="majorBidi" w:hint="cs"/>
          <w:sz w:val="24"/>
          <w:szCs w:val="24"/>
          <w:rtl/>
        </w:rPr>
        <w:t>الشخص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 xml:space="preserve"> المتحدث ارتداء جهاز الإ</w:t>
      </w:r>
      <w:r w:rsidR="00F16335" w:rsidRPr="009624F4">
        <w:rPr>
          <w:rFonts w:asciiTheme="majorBidi" w:hAnsiTheme="majorBidi" w:cstheme="majorBidi" w:hint="cs"/>
          <w:sz w:val="24"/>
          <w:szCs w:val="24"/>
          <w:rtl/>
        </w:rPr>
        <w:t>رسال.</w:t>
      </w:r>
    </w:p>
    <w:p w:rsidR="00F16335" w:rsidRPr="009624F4" w:rsidRDefault="00F16335" w:rsidP="00743D09">
      <w:pPr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-------------14) </w:t>
      </w:r>
      <w:r w:rsidR="009E1211" w:rsidRPr="009624F4">
        <w:rPr>
          <w:rFonts w:asciiTheme="majorBidi" w:hAnsiTheme="majorBidi" w:cstheme="majorBidi" w:hint="cs"/>
          <w:sz w:val="24"/>
          <w:szCs w:val="24"/>
          <w:rtl/>
        </w:rPr>
        <w:t xml:space="preserve">اطلب من </w:t>
      </w:r>
      <w:r w:rsidR="00505071" w:rsidRPr="009624F4">
        <w:rPr>
          <w:rFonts w:asciiTheme="majorBidi" w:hAnsiTheme="majorBidi" w:cstheme="majorBidi" w:hint="cs"/>
          <w:sz w:val="24"/>
          <w:szCs w:val="24"/>
          <w:rtl/>
        </w:rPr>
        <w:t>أصدقائك تكرار أو توضيح مافاتك (</w:t>
      </w:r>
      <w:r w:rsidR="009E1211" w:rsidRPr="009624F4">
        <w:rPr>
          <w:rFonts w:asciiTheme="majorBidi" w:hAnsiTheme="majorBidi" w:cstheme="majorBidi" w:hint="cs"/>
          <w:sz w:val="24"/>
          <w:szCs w:val="24"/>
          <w:rtl/>
        </w:rPr>
        <w:t>هل قلت لي</w:t>
      </w:r>
      <w:r w:rsidR="00327BC3" w:rsidRPr="009624F4">
        <w:rPr>
          <w:rFonts w:asciiTheme="majorBidi" w:hAnsiTheme="majorBidi" w:cstheme="majorBidi" w:hint="cs"/>
          <w:sz w:val="24"/>
          <w:szCs w:val="24"/>
          <w:rtl/>
        </w:rPr>
        <w:t>ل</w:t>
      </w:r>
      <w:r w:rsidR="009E1211" w:rsidRPr="009624F4">
        <w:rPr>
          <w:rFonts w:asciiTheme="majorBidi" w:hAnsiTheme="majorBidi" w:cstheme="majorBidi" w:hint="cs"/>
          <w:sz w:val="24"/>
          <w:szCs w:val="24"/>
          <w:rtl/>
        </w:rPr>
        <w:t>ة الغد</w:t>
      </w:r>
      <w:r w:rsidR="00D460B6" w:rsidRPr="009624F4">
        <w:rPr>
          <w:rFonts w:asciiTheme="majorBidi" w:hAnsiTheme="majorBidi" w:cstheme="majorBidi" w:hint="cs"/>
          <w:sz w:val="24"/>
          <w:szCs w:val="24"/>
          <w:rtl/>
        </w:rPr>
        <w:t>؟</w:t>
      </w:r>
      <w:r w:rsidR="009E1211" w:rsidRPr="009624F4">
        <w:rPr>
          <w:rFonts w:asciiTheme="majorBidi" w:hAnsiTheme="majorBidi" w:cstheme="majorBidi" w:hint="cs"/>
          <w:sz w:val="24"/>
          <w:szCs w:val="24"/>
          <w:rtl/>
        </w:rPr>
        <w:t>). اجلس حيث يمكنك النظر بسهولة إلى الوجوه, وحاول الجلوس بعيداً عن إزعاج الأطفال أو عن أماكن الضوضاء في الفصل.</w:t>
      </w:r>
      <w:r w:rsidR="00BB5334" w:rsidRPr="009624F4">
        <w:rPr>
          <w:rFonts w:asciiTheme="majorBidi" w:hAnsiTheme="majorBidi" w:cstheme="majorBidi" w:hint="cs"/>
          <w:sz w:val="24"/>
          <w:szCs w:val="24"/>
          <w:rtl/>
        </w:rPr>
        <w:t xml:space="preserve"> ذك</w:t>
      </w:r>
      <w:r w:rsidR="00AA6148" w:rsidRPr="009624F4">
        <w:rPr>
          <w:rFonts w:asciiTheme="majorBidi" w:hAnsiTheme="majorBidi" w:cstheme="majorBidi" w:hint="cs"/>
          <w:sz w:val="24"/>
          <w:szCs w:val="24"/>
          <w:rtl/>
        </w:rPr>
        <w:t>ّ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ر أصدقاء</w:t>
      </w:r>
      <w:r w:rsidR="00BB5334" w:rsidRPr="009624F4">
        <w:rPr>
          <w:rFonts w:asciiTheme="majorBidi" w:hAnsiTheme="majorBidi" w:cstheme="majorBidi" w:hint="cs"/>
          <w:sz w:val="24"/>
          <w:szCs w:val="24"/>
          <w:rtl/>
        </w:rPr>
        <w:t xml:space="preserve">ك أنه من الممكن أن </w:t>
      </w:r>
      <w:r w:rsidR="00AA6148" w:rsidRPr="009624F4">
        <w:rPr>
          <w:rFonts w:asciiTheme="majorBidi" w:hAnsiTheme="majorBidi" w:cstheme="majorBidi" w:hint="cs"/>
          <w:sz w:val="24"/>
          <w:szCs w:val="24"/>
          <w:rtl/>
        </w:rPr>
        <w:t>يلجأوا</w:t>
      </w:r>
      <w:r w:rsidR="00BB5334" w:rsidRPr="009624F4">
        <w:rPr>
          <w:rFonts w:asciiTheme="majorBidi" w:hAnsiTheme="majorBidi" w:cstheme="majorBidi" w:hint="cs"/>
          <w:sz w:val="24"/>
          <w:szCs w:val="24"/>
          <w:rtl/>
        </w:rPr>
        <w:t xml:space="preserve"> إلى نقرك إذا أرادوا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لفت ا</w:t>
      </w:r>
      <w:r w:rsidR="00AA6148" w:rsidRPr="009624F4">
        <w:rPr>
          <w:rFonts w:asciiTheme="majorBidi" w:hAnsiTheme="majorBidi" w:cstheme="majorBidi" w:hint="cs"/>
          <w:sz w:val="24"/>
          <w:szCs w:val="24"/>
          <w:rtl/>
        </w:rPr>
        <w:t>نتباهك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B5334" w:rsidRPr="009624F4">
        <w:rPr>
          <w:rFonts w:asciiTheme="majorBidi" w:hAnsiTheme="majorBidi" w:cstheme="majorBidi" w:hint="cs"/>
          <w:sz w:val="24"/>
          <w:szCs w:val="24"/>
          <w:rtl/>
        </w:rPr>
        <w:t xml:space="preserve">إذا كان </w:t>
      </w:r>
      <w:r w:rsidR="00AA6148" w:rsidRPr="009624F4">
        <w:rPr>
          <w:rFonts w:asciiTheme="majorBidi" w:hAnsiTheme="majorBidi" w:cstheme="majorBidi" w:hint="cs"/>
          <w:sz w:val="24"/>
          <w:szCs w:val="24"/>
          <w:rtl/>
        </w:rPr>
        <w:t>هنالك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B5334" w:rsidRPr="009624F4">
        <w:rPr>
          <w:rFonts w:asciiTheme="majorBidi" w:hAnsiTheme="majorBidi" w:cstheme="majorBidi" w:hint="cs"/>
          <w:sz w:val="24"/>
          <w:szCs w:val="24"/>
          <w:rtl/>
        </w:rPr>
        <w:t xml:space="preserve">ضوضاء أو إذا لم تكن قادراً على النظر إلى </w:t>
      </w:r>
      <w:r w:rsidR="00AA6148" w:rsidRPr="009624F4">
        <w:rPr>
          <w:rFonts w:asciiTheme="majorBidi" w:hAnsiTheme="majorBidi" w:cstheme="majorBidi" w:hint="cs"/>
          <w:sz w:val="24"/>
          <w:szCs w:val="24"/>
          <w:rtl/>
        </w:rPr>
        <w:t>وجوههم</w:t>
      </w:r>
      <w:r w:rsidR="009624F4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BB5334" w:rsidRPr="009624F4" w:rsidRDefault="00BB5334" w:rsidP="009624F4">
      <w:pPr>
        <w:rPr>
          <w:rFonts w:asciiTheme="majorBidi" w:hAnsiTheme="majorBidi" w:cstheme="majorBidi"/>
          <w:sz w:val="24"/>
          <w:szCs w:val="24"/>
          <w:rtl/>
        </w:rPr>
      </w:pPr>
      <w:r w:rsidRPr="009624F4">
        <w:rPr>
          <w:rFonts w:asciiTheme="majorBidi" w:hAnsiTheme="majorBidi" w:cstheme="majorBidi" w:hint="cs"/>
          <w:sz w:val="24"/>
          <w:szCs w:val="24"/>
          <w:rtl/>
        </w:rPr>
        <w:t xml:space="preserve">-------------15) </w:t>
      </w:r>
      <w:r w:rsidR="00F84C3A">
        <w:rPr>
          <w:rFonts w:asciiTheme="majorBidi" w:hAnsiTheme="majorBidi" w:cstheme="majorBidi" w:hint="cs"/>
          <w:sz w:val="24"/>
          <w:szCs w:val="24"/>
          <w:rtl/>
        </w:rPr>
        <w:t>أنت بحاجة إلى الا</w:t>
      </w:r>
      <w:r w:rsidR="00107536" w:rsidRPr="009624F4">
        <w:rPr>
          <w:rFonts w:asciiTheme="majorBidi" w:hAnsiTheme="majorBidi" w:cstheme="majorBidi" w:hint="cs"/>
          <w:sz w:val="24"/>
          <w:szCs w:val="24"/>
          <w:rtl/>
        </w:rPr>
        <w:t xml:space="preserve">عتماد على أصدقائك من أجل لفت انتباهك و نقرك أو انتظارهم </w:t>
      </w:r>
      <w:r w:rsidR="006C24C5" w:rsidRPr="009624F4">
        <w:rPr>
          <w:rFonts w:asciiTheme="majorBidi" w:hAnsiTheme="majorBidi" w:cstheme="majorBidi" w:hint="cs"/>
          <w:sz w:val="24"/>
          <w:szCs w:val="24"/>
          <w:rtl/>
        </w:rPr>
        <w:t>حتى يتسنى لك النظر إليهم قبل البدء بالحديث</w:t>
      </w:r>
      <w:r w:rsidR="00107536" w:rsidRPr="009624F4">
        <w:rPr>
          <w:rFonts w:asciiTheme="majorBidi" w:hAnsiTheme="majorBidi" w:cstheme="majorBidi" w:hint="cs"/>
          <w:sz w:val="24"/>
          <w:szCs w:val="24"/>
          <w:rtl/>
        </w:rPr>
        <w:t>.</w:t>
      </w:r>
      <w:r w:rsidR="006D4D48" w:rsidRPr="009624F4">
        <w:rPr>
          <w:rFonts w:asciiTheme="majorBidi" w:hAnsiTheme="majorBidi" w:cstheme="majorBidi" w:hint="cs"/>
          <w:sz w:val="24"/>
          <w:szCs w:val="24"/>
          <w:rtl/>
        </w:rPr>
        <w:t xml:space="preserve"> اطلب منهم تكرار ما فاتك ( متى</w:t>
      </w:r>
      <w:r w:rsidR="00DD51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24C5" w:rsidRPr="009624F4">
        <w:rPr>
          <w:rFonts w:asciiTheme="majorBidi" w:hAnsiTheme="majorBidi" w:cstheme="majorBidi" w:hint="cs"/>
          <w:sz w:val="24"/>
          <w:szCs w:val="24"/>
          <w:rtl/>
        </w:rPr>
        <w:t>سيكون</w:t>
      </w:r>
      <w:r w:rsidR="006D4D48" w:rsidRPr="009624F4">
        <w:rPr>
          <w:rFonts w:asciiTheme="majorBidi" w:hAnsiTheme="majorBidi" w:cstheme="majorBidi" w:hint="cs"/>
          <w:sz w:val="24"/>
          <w:szCs w:val="24"/>
          <w:rtl/>
        </w:rPr>
        <w:t xml:space="preserve"> موعد التدريب؟ متى تحدثت مع المعلم؟). </w:t>
      </w:r>
    </w:p>
    <w:sectPr w:rsidR="00BB5334" w:rsidRPr="009624F4" w:rsidSect="00C80BBD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E4A"/>
    <w:multiLevelType w:val="hybridMultilevel"/>
    <w:tmpl w:val="037C06EC"/>
    <w:lvl w:ilvl="0" w:tplc="E1483B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0"/>
    <w:rsid w:val="00025A03"/>
    <w:rsid w:val="00061336"/>
    <w:rsid w:val="0007273E"/>
    <w:rsid w:val="00093D04"/>
    <w:rsid w:val="000C4706"/>
    <w:rsid w:val="000D0F44"/>
    <w:rsid w:val="00107536"/>
    <w:rsid w:val="00116F39"/>
    <w:rsid w:val="00122730"/>
    <w:rsid w:val="0015472E"/>
    <w:rsid w:val="001F6248"/>
    <w:rsid w:val="00204F30"/>
    <w:rsid w:val="00206FA5"/>
    <w:rsid w:val="002C1B6B"/>
    <w:rsid w:val="002E0C3C"/>
    <w:rsid w:val="002E55BA"/>
    <w:rsid w:val="002F7050"/>
    <w:rsid w:val="00311223"/>
    <w:rsid w:val="00327BC3"/>
    <w:rsid w:val="00342785"/>
    <w:rsid w:val="00350EDB"/>
    <w:rsid w:val="00386F23"/>
    <w:rsid w:val="00415C99"/>
    <w:rsid w:val="0042133A"/>
    <w:rsid w:val="004418C4"/>
    <w:rsid w:val="00446F5E"/>
    <w:rsid w:val="004709EA"/>
    <w:rsid w:val="004D6583"/>
    <w:rsid w:val="00501A60"/>
    <w:rsid w:val="00505071"/>
    <w:rsid w:val="0052614F"/>
    <w:rsid w:val="0054311D"/>
    <w:rsid w:val="0054625A"/>
    <w:rsid w:val="00546A9D"/>
    <w:rsid w:val="0055485E"/>
    <w:rsid w:val="0055695E"/>
    <w:rsid w:val="0059244B"/>
    <w:rsid w:val="00595A75"/>
    <w:rsid w:val="005A37F9"/>
    <w:rsid w:val="005A72CD"/>
    <w:rsid w:val="005B420F"/>
    <w:rsid w:val="005E1A77"/>
    <w:rsid w:val="005F240C"/>
    <w:rsid w:val="0060238F"/>
    <w:rsid w:val="00634A33"/>
    <w:rsid w:val="0065096C"/>
    <w:rsid w:val="00682EB6"/>
    <w:rsid w:val="006950D5"/>
    <w:rsid w:val="006C24C5"/>
    <w:rsid w:val="006C66A1"/>
    <w:rsid w:val="006D4D48"/>
    <w:rsid w:val="006D6C59"/>
    <w:rsid w:val="007143C6"/>
    <w:rsid w:val="00721DF4"/>
    <w:rsid w:val="00743D09"/>
    <w:rsid w:val="0077013A"/>
    <w:rsid w:val="007C27E3"/>
    <w:rsid w:val="007E03F6"/>
    <w:rsid w:val="007F2301"/>
    <w:rsid w:val="00803B8B"/>
    <w:rsid w:val="00856E90"/>
    <w:rsid w:val="0086050D"/>
    <w:rsid w:val="008B237F"/>
    <w:rsid w:val="008D223C"/>
    <w:rsid w:val="008F75E3"/>
    <w:rsid w:val="00903FA4"/>
    <w:rsid w:val="0091691B"/>
    <w:rsid w:val="00926C07"/>
    <w:rsid w:val="00944A5B"/>
    <w:rsid w:val="009624F4"/>
    <w:rsid w:val="00980A33"/>
    <w:rsid w:val="009E1211"/>
    <w:rsid w:val="009F0B7D"/>
    <w:rsid w:val="00A330A2"/>
    <w:rsid w:val="00A379B8"/>
    <w:rsid w:val="00A4248B"/>
    <w:rsid w:val="00A52EB4"/>
    <w:rsid w:val="00A8269F"/>
    <w:rsid w:val="00AA6148"/>
    <w:rsid w:val="00AA6E90"/>
    <w:rsid w:val="00AC3C58"/>
    <w:rsid w:val="00AD48B1"/>
    <w:rsid w:val="00AE2967"/>
    <w:rsid w:val="00B12E96"/>
    <w:rsid w:val="00B367B2"/>
    <w:rsid w:val="00B4179B"/>
    <w:rsid w:val="00B868AB"/>
    <w:rsid w:val="00B96B1D"/>
    <w:rsid w:val="00BB5334"/>
    <w:rsid w:val="00BB605C"/>
    <w:rsid w:val="00BC558B"/>
    <w:rsid w:val="00BD112B"/>
    <w:rsid w:val="00BE4511"/>
    <w:rsid w:val="00BF23C7"/>
    <w:rsid w:val="00C24710"/>
    <w:rsid w:val="00C33EAC"/>
    <w:rsid w:val="00C351D2"/>
    <w:rsid w:val="00C775F3"/>
    <w:rsid w:val="00C80BBD"/>
    <w:rsid w:val="00CB1776"/>
    <w:rsid w:val="00CC3F8A"/>
    <w:rsid w:val="00CD0DDF"/>
    <w:rsid w:val="00D460B6"/>
    <w:rsid w:val="00D7491D"/>
    <w:rsid w:val="00DA7132"/>
    <w:rsid w:val="00DD1ED0"/>
    <w:rsid w:val="00DD4998"/>
    <w:rsid w:val="00DD5186"/>
    <w:rsid w:val="00E04FF0"/>
    <w:rsid w:val="00E304DC"/>
    <w:rsid w:val="00E74263"/>
    <w:rsid w:val="00EF308F"/>
    <w:rsid w:val="00F051E4"/>
    <w:rsid w:val="00F16335"/>
    <w:rsid w:val="00F2689D"/>
    <w:rsid w:val="00F47755"/>
    <w:rsid w:val="00F6028A"/>
    <w:rsid w:val="00F754CE"/>
    <w:rsid w:val="00F84C3A"/>
    <w:rsid w:val="00F90456"/>
    <w:rsid w:val="00F933BC"/>
    <w:rsid w:val="00FA2170"/>
    <w:rsid w:val="00FF0C5D"/>
    <w:rsid w:val="00FF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EB4"/>
    <w:pPr>
      <w:ind w:left="720"/>
      <w:contextualSpacing/>
    </w:pPr>
  </w:style>
  <w:style w:type="character" w:customStyle="1" w:styleId="hps">
    <w:name w:val="hps"/>
    <w:basedOn w:val="DefaultParagraphFont"/>
    <w:rsid w:val="00A4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EB4"/>
    <w:pPr>
      <w:ind w:left="720"/>
      <w:contextualSpacing/>
    </w:pPr>
  </w:style>
  <w:style w:type="character" w:customStyle="1" w:styleId="hps">
    <w:name w:val="hps"/>
    <w:basedOn w:val="DefaultParagraphFont"/>
    <w:rsid w:val="00A4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L Anderson</cp:lastModifiedBy>
  <cp:revision>2</cp:revision>
  <dcterms:created xsi:type="dcterms:W3CDTF">2014-04-13T16:12:00Z</dcterms:created>
  <dcterms:modified xsi:type="dcterms:W3CDTF">2014-04-13T16:12:00Z</dcterms:modified>
</cp:coreProperties>
</file>